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D23" w:rsidRPr="00613AEE" w:rsidRDefault="00F73D23" w:rsidP="00F73D2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УТВЕРЖДЕНА</w:t>
      </w:r>
    </w:p>
    <w:p w:rsidR="00F73D23" w:rsidRPr="00613AEE" w:rsidRDefault="00F73D23" w:rsidP="00F73D2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3D23" w:rsidRPr="00613AEE" w:rsidRDefault="00F73D23" w:rsidP="00F73D2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министерства</w:t>
      </w:r>
    </w:p>
    <w:p w:rsidR="00F73D23" w:rsidRPr="00613AEE" w:rsidRDefault="00F73D23" w:rsidP="00F73D2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Ставропольского края</w:t>
      </w:r>
    </w:p>
    <w:p w:rsidR="00F73D23" w:rsidRPr="00613AEE" w:rsidRDefault="00F73D23" w:rsidP="00F73D23">
      <w:pPr>
        <w:spacing w:after="0" w:line="240" w:lineRule="exact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23 января 2025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 №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53-пр      </w:t>
      </w:r>
    </w:p>
    <w:p w:rsidR="00AC5B47" w:rsidRPr="00613AEE" w:rsidRDefault="00AC5B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Инструкция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члена государственной экзаменационной комиссии,</w:t>
      </w:r>
    </w:p>
    <w:p w:rsidR="00AC5B47" w:rsidRPr="00613AEE" w:rsidRDefault="00CF2D7E">
      <w:pPr>
        <w:spacing w:after="0" w:line="240" w:lineRule="exac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привлекаемого к проведению государственной итоговой аттестации    по образовательным программам среднего общего образования в форме </w:t>
      </w:r>
      <w:r w:rsidR="0047731B"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единого 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экзамена </w:t>
      </w:r>
      <w:r w:rsidR="00040F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иностранным языкам 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пункте проведения экзамена</w:t>
      </w:r>
      <w:r w:rsidR="00040F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Ставропольском крае в 202</w:t>
      </w:r>
      <w:r w:rsidR="00F73D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13A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</w:t>
      </w:r>
    </w:p>
    <w:p w:rsidR="00AC5B47" w:rsidRPr="00613AEE" w:rsidRDefault="00AC5B4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65E2C" w:rsidRDefault="00F65E2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требования </w:t>
      </w:r>
      <w:r w:rsidRPr="009C04F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работы члена ГЭК при </w:t>
      </w:r>
      <w:r w:rsidRPr="009C04F6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C04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экзаменов по иностранным языкам</w:t>
      </w:r>
      <w:r w:rsidRPr="009C04F6">
        <w:rPr>
          <w:rFonts w:ascii="Times New Roman" w:hAnsi="Times New Roman" w:cs="Times New Roman"/>
          <w:sz w:val="28"/>
          <w:szCs w:val="28"/>
        </w:rPr>
        <w:t xml:space="preserve"> соответствуют требованиям стандартной </w:t>
      </w:r>
      <w:r>
        <w:rPr>
          <w:rFonts w:ascii="Times New Roman" w:hAnsi="Times New Roman" w:cs="Times New Roman"/>
          <w:sz w:val="28"/>
          <w:szCs w:val="28"/>
        </w:rPr>
        <w:t>инструкции члена ГЭК, привлекаемого к проведению государственной итоговой аттестации по образовательным программам среднего общего образования в форме единого государственного экзамена в пункте проведения экзамена в Ставропольском крае в 202</w:t>
      </w:r>
      <w:r w:rsidR="00F73D2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(далее соответственно – ГИА, ЕГЭ, ППЭ), утвержденной приказом министерства образования Ставропольского края.</w:t>
      </w:r>
    </w:p>
    <w:p w:rsidR="00F65E2C" w:rsidRDefault="00F65E2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65E2C" w:rsidRDefault="00F65E2C" w:rsidP="00F65E2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проведению ЕГЭ</w:t>
      </w:r>
    </w:p>
    <w:p w:rsidR="00F65E2C" w:rsidRDefault="00F65E2C" w:rsidP="00A206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На подготовительном этапе проведения экзамена член ГЭК: </w:t>
      </w:r>
    </w:p>
    <w:p w:rsidR="00541E36" w:rsidRPr="00D8740A" w:rsidRDefault="00541E36" w:rsidP="00D8740A">
      <w:pPr>
        <w:pStyle w:val="aff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>П</w:t>
      </w:r>
      <w:r w:rsidR="00F65E2C" w:rsidRPr="00D8740A">
        <w:rPr>
          <w:rFonts w:ascii="Times New Roman" w:hAnsi="Times New Roman" w:cs="Times New Roman"/>
          <w:sz w:val="28"/>
          <w:szCs w:val="28"/>
        </w:rPr>
        <w:t xml:space="preserve">роводит проверку готовности ППЭ не позднее чем за две недели до начала экзаменов и не </w:t>
      </w:r>
      <w:r w:rsidRPr="00D8740A">
        <w:rPr>
          <w:rFonts w:ascii="Times New Roman" w:hAnsi="Times New Roman" w:cs="Times New Roman"/>
          <w:sz w:val="28"/>
          <w:szCs w:val="28"/>
        </w:rPr>
        <w:t>р</w:t>
      </w:r>
      <w:r w:rsidR="00F65E2C" w:rsidRPr="00D8740A">
        <w:rPr>
          <w:rFonts w:ascii="Times New Roman" w:hAnsi="Times New Roman" w:cs="Times New Roman"/>
          <w:sz w:val="28"/>
          <w:szCs w:val="28"/>
        </w:rPr>
        <w:t>анее чем за 2 рабочих дня, но не позднее 17:00 календарного дня, предшествующего дню экзамена, совместно с руководителем ППЭ и техническим специалистом проводит контроль технической готовности ППЭ</w:t>
      </w:r>
      <w:r w:rsidR="00F73D23">
        <w:rPr>
          <w:rFonts w:ascii="Times New Roman" w:hAnsi="Times New Roman" w:cs="Times New Roman"/>
          <w:sz w:val="28"/>
          <w:szCs w:val="28"/>
        </w:rPr>
        <w:t xml:space="preserve"> в соответствии с общей инструкцией для члена ГЭК</w:t>
      </w:r>
      <w:r w:rsidR="00F65E2C" w:rsidRPr="00D8740A">
        <w:rPr>
          <w:rFonts w:ascii="Times New Roman" w:hAnsi="Times New Roman" w:cs="Times New Roman"/>
          <w:sz w:val="28"/>
          <w:szCs w:val="28"/>
        </w:rPr>
        <w:t xml:space="preserve">, при этом не требуется оценка качества печати ДБО № 2. </w:t>
      </w:r>
    </w:p>
    <w:p w:rsidR="00541E36" w:rsidRPr="00D8740A" w:rsidRDefault="00F65E2C" w:rsidP="00D8740A">
      <w:pPr>
        <w:pStyle w:val="aff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Все члены ГЭК, назначенные на экзамен, должны пройти авторизацию в ППЭ, в который они назначены, не ранее чем за 2 рабочих дня, но не позднее 17:00 календарного дня, предшествующего дню экзамена. </w:t>
      </w:r>
    </w:p>
    <w:p w:rsidR="00541E36" w:rsidRPr="00D8740A" w:rsidRDefault="00541E36" w:rsidP="00D8740A">
      <w:pPr>
        <w:pStyle w:val="aff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>В</w:t>
      </w:r>
      <w:r w:rsidR="00F65E2C" w:rsidRPr="00D8740A">
        <w:rPr>
          <w:rFonts w:ascii="Times New Roman" w:hAnsi="Times New Roman" w:cs="Times New Roman"/>
          <w:sz w:val="28"/>
          <w:szCs w:val="28"/>
        </w:rPr>
        <w:t xml:space="preserve"> личном кабинете ППЭ</w:t>
      </w:r>
      <w:r w:rsidR="00856E4C">
        <w:rPr>
          <w:rFonts w:ascii="Times New Roman" w:hAnsi="Times New Roman" w:cs="Times New Roman"/>
          <w:sz w:val="28"/>
          <w:szCs w:val="28"/>
        </w:rPr>
        <w:t xml:space="preserve"> член ГЭК</w:t>
      </w:r>
      <w:r w:rsidR="00F65E2C" w:rsidRPr="00D874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контролирует скачивание пакета с сертификатами специалистов РЦОИ для загрузки на все станции записи ответов и станции Штаба ППЭ, включая резервные; </w:t>
      </w:r>
    </w:p>
    <w:p w:rsidR="00541E36" w:rsidRPr="00D8740A" w:rsidRDefault="00541E36" w:rsidP="00D8740A">
      <w:pPr>
        <w:pStyle w:val="aff0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>Н</w:t>
      </w:r>
      <w:r w:rsidR="00F65E2C" w:rsidRPr="00D8740A">
        <w:rPr>
          <w:rFonts w:ascii="Times New Roman" w:hAnsi="Times New Roman" w:cs="Times New Roman"/>
          <w:sz w:val="28"/>
          <w:szCs w:val="28"/>
        </w:rPr>
        <w:t xml:space="preserve">а каждой станции организатора в каждой аудитории подготовки, назначенной на экзамен, и резервных станциях организатора: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проводит контроль технической готовности с использованием токена члена ГЭК в соответствии с общей инструкцией для члена ГЭК, учитывая следующие отличия: </w:t>
      </w:r>
    </w:p>
    <w:p w:rsidR="00541E36" w:rsidRPr="00D8740A" w:rsidRDefault="00541E36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а) </w:t>
      </w:r>
      <w:r w:rsidR="00F65E2C" w:rsidRPr="00D8740A">
        <w:rPr>
          <w:rFonts w:ascii="Times New Roman" w:hAnsi="Times New Roman" w:cs="Times New Roman"/>
          <w:sz w:val="28"/>
          <w:szCs w:val="28"/>
        </w:rPr>
        <w:t>тестовый комплект ЭМ по устному экзамену включает в</w:t>
      </w:r>
      <w:r w:rsidRPr="00D8740A">
        <w:rPr>
          <w:rFonts w:ascii="Times New Roman" w:hAnsi="Times New Roman" w:cs="Times New Roman"/>
          <w:sz w:val="28"/>
          <w:szCs w:val="28"/>
        </w:rPr>
        <w:t xml:space="preserve"> себя только бланк регистрации;</w:t>
      </w:r>
    </w:p>
    <w:p w:rsidR="00541E36" w:rsidRPr="00D8740A" w:rsidRDefault="00541E36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F65E2C" w:rsidRPr="00D8740A">
        <w:rPr>
          <w:rFonts w:ascii="Times New Roman" w:hAnsi="Times New Roman" w:cs="Times New Roman"/>
          <w:sz w:val="28"/>
          <w:szCs w:val="28"/>
        </w:rPr>
        <w:t>подключение и калибровка сканера с использованием напечатанного на станции организатора калибровочного листа не выполняется, кали</w:t>
      </w:r>
      <w:r w:rsidRPr="00D8740A">
        <w:rPr>
          <w:rFonts w:ascii="Times New Roman" w:hAnsi="Times New Roman" w:cs="Times New Roman"/>
          <w:sz w:val="28"/>
          <w:szCs w:val="28"/>
        </w:rPr>
        <w:t>бровочный лист не используется;</w:t>
      </w:r>
    </w:p>
    <w:p w:rsidR="00541E36" w:rsidRPr="00D8740A" w:rsidRDefault="00541E36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в) </w:t>
      </w:r>
      <w:r w:rsidR="00F65E2C" w:rsidRPr="00D8740A">
        <w:rPr>
          <w:rFonts w:ascii="Times New Roman" w:hAnsi="Times New Roman" w:cs="Times New Roman"/>
          <w:sz w:val="28"/>
          <w:szCs w:val="28"/>
        </w:rPr>
        <w:t xml:space="preserve">загрузка пакета с сертификатами специалистов РЦОИ не выполняется; </w:t>
      </w:r>
    </w:p>
    <w:p w:rsidR="00541E36" w:rsidRPr="00D8740A" w:rsidRDefault="00541E36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>3) Н</w:t>
      </w:r>
      <w:r w:rsidR="00F65E2C" w:rsidRPr="00D8740A">
        <w:rPr>
          <w:rFonts w:ascii="Times New Roman" w:hAnsi="Times New Roman" w:cs="Times New Roman"/>
          <w:sz w:val="28"/>
          <w:szCs w:val="28"/>
        </w:rPr>
        <w:t xml:space="preserve">а каждой станции записи ответов в каждой аудитории проведения, назначенной на экзамен, и резервных станциях записи ответов: 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проверяет настройки станции: код региона, код ППЭ, номер компьютера (ноутбука) – уникальный для ППЭ номер компьютера (ноутбука); 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проверяет настройки экзамена по соответствующему учебному предмету: номер аудитории (для резервных станций номер аудитории не указывается), признак резервной станции для резервной станции, период проведения экзаменов, учебный предмет и дату экзамена; 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проверяет настройки системного времени; 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проверяет наличие загруженного интернет-пакета; 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оценивает качество аудиозаписи: тестовое сообщение должно быть отчетливо слышно, звук говорящего должен иметь равномерный уровень громкости (посторонние разговоры в аудитории проведения не должны вызывать провалов уровня громкости аудиозаписи), звук не должен прерываться («кваканье», хрипы, щелчки и т.п.) и не должен быть искажен; 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проверяет качество отображения КИМ на экране: КИМ имеют четкое отображение и читаемость текста, корректную передачу цветов на фотографиях, отображаются на весь экран, за исключением кнопок навигации; </w:t>
      </w:r>
    </w:p>
    <w:p w:rsidR="00AC5B47" w:rsidRPr="00D8740A" w:rsidRDefault="00F65E2C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>контролирует загрузку пакета с сертификатами специалистов РЦОИ;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>проверяет работоспособность средств криптозащиты с использованием токена члена ГЭК: подключает к станции записи ответов токен члена ГЭК и вводит пароль доступа к нему;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контролирует сохранение кода активации экзамена (кроме резервных станций записи) и его передачу руководителю ППЭ для предоставления организаторам в аудитории проведения (один код на каждый предмет для каждой аудитории проведения); 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>контролирует сохранение на флеш-накопитель для переноса данных между станциями ППЭ паспорта станции записи ответов и электронного акта технической готовности станции записи ответов для последующей передачи в сис</w:t>
      </w:r>
      <w:r w:rsidR="00541E36" w:rsidRPr="00D8740A">
        <w:rPr>
          <w:rFonts w:ascii="Times New Roman" w:hAnsi="Times New Roman" w:cs="Times New Roman"/>
          <w:sz w:val="28"/>
          <w:szCs w:val="28"/>
        </w:rPr>
        <w:t>тему мониторинга готовности ППЭ.</w:t>
      </w:r>
    </w:p>
    <w:p w:rsidR="00541E36" w:rsidRPr="00D8740A" w:rsidRDefault="00F65E2C" w:rsidP="00D874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Не рекомендуется перемещать станцию записи ответов с подключенной </w:t>
      </w:r>
      <w:proofErr w:type="spellStart"/>
      <w:r w:rsidRPr="00D8740A">
        <w:rPr>
          <w:rFonts w:ascii="Times New Roman" w:hAnsi="Times New Roman" w:cs="Times New Roman"/>
          <w:sz w:val="28"/>
          <w:szCs w:val="28"/>
        </w:rPr>
        <w:t>аудиогарнитурой</w:t>
      </w:r>
      <w:proofErr w:type="spellEnd"/>
      <w:r w:rsidRPr="00D8740A">
        <w:rPr>
          <w:rFonts w:ascii="Times New Roman" w:hAnsi="Times New Roman" w:cs="Times New Roman"/>
          <w:sz w:val="28"/>
          <w:szCs w:val="28"/>
        </w:rPr>
        <w:t xml:space="preserve"> после завершения контроля технической готовности; </w:t>
      </w:r>
    </w:p>
    <w:p w:rsidR="00541E36" w:rsidRPr="00D8740A" w:rsidRDefault="00541E36" w:rsidP="00D8740A">
      <w:pPr>
        <w:pStyle w:val="aff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>Н</w:t>
      </w:r>
      <w:r w:rsidR="00F65E2C" w:rsidRPr="00D8740A">
        <w:rPr>
          <w:rFonts w:ascii="Times New Roman" w:hAnsi="Times New Roman" w:cs="Times New Roman"/>
          <w:sz w:val="28"/>
          <w:szCs w:val="28"/>
        </w:rPr>
        <w:t xml:space="preserve">а основной и резервной станциях Штаба ППЭ, установленных в Штабе ППЭ: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проводит контроль технической готовности с использованием токена члена ГЭК в соответствии с общей инструкцией для члена ГЭК, учитывая, что тестовый комплект ЭМ устной части ЕГЭ по иностранным языкам включает только бланк регистрации, оценка качества тестовой печати ДБО № 2 не требуется. </w:t>
      </w:r>
    </w:p>
    <w:p w:rsidR="00541E36" w:rsidRPr="00D8740A" w:rsidRDefault="00F65E2C" w:rsidP="00D8740A">
      <w:pPr>
        <w:pStyle w:val="aff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lastRenderedPageBreak/>
        <w:t>Проверяет наличие дополнительного (резервного) оборудования, необходимого для проведения экзамена</w:t>
      </w:r>
      <w:r w:rsidR="00541E36" w:rsidRPr="00D8740A">
        <w:rPr>
          <w:rFonts w:ascii="Times New Roman" w:hAnsi="Times New Roman" w:cs="Times New Roman"/>
          <w:sz w:val="28"/>
          <w:szCs w:val="28"/>
        </w:rPr>
        <w:t>, подготовленного руководителем образовательной организации, на базе которой организован ППЭ</w:t>
      </w:r>
      <w:r w:rsidRPr="00D8740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принтер, который будет использоваться для печати сопроводительной документации к флеш-накопителям для сохранения устных ответов участников экзамена, (может использоваться принтер, подключенный к станции Штаба ППЭ для печати ДБО № 2, либо принтер, подключенный к любой станции организатора);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основной и резервный флеш-накопители для переноса данных между станциями ППЭ;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основной и резервный флеш-накопители для сохранения устных ответов участников экзамена (если указанные флеш-накопители не предоставляются РЦОИ);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устройство или оборудование, обеспечивающее резервный канал доступа в сеть «Интернет» (например, USB-модем) для обеспечения резервного канала доступа в сеть «Интернет». Используется в случае возникновения проблем с доступом в сеть «Интернет» по стационарному каналу связи;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резервные </w:t>
      </w:r>
      <w:proofErr w:type="spellStart"/>
      <w:r w:rsidRPr="00D8740A">
        <w:rPr>
          <w:rFonts w:ascii="Times New Roman" w:hAnsi="Times New Roman" w:cs="Times New Roman"/>
          <w:sz w:val="28"/>
          <w:szCs w:val="28"/>
        </w:rPr>
        <w:t>аудиогарнитуры</w:t>
      </w:r>
      <w:proofErr w:type="spellEnd"/>
      <w:r w:rsidRPr="00D8740A">
        <w:rPr>
          <w:rFonts w:ascii="Times New Roman" w:hAnsi="Times New Roman" w:cs="Times New Roman"/>
          <w:sz w:val="28"/>
          <w:szCs w:val="28"/>
        </w:rPr>
        <w:t xml:space="preserve">, включая одну дополнительную </w:t>
      </w:r>
      <w:proofErr w:type="spellStart"/>
      <w:r w:rsidRPr="00D8740A">
        <w:rPr>
          <w:rFonts w:ascii="Times New Roman" w:hAnsi="Times New Roman" w:cs="Times New Roman"/>
          <w:sz w:val="28"/>
          <w:szCs w:val="28"/>
        </w:rPr>
        <w:t>аудиогарнитуру</w:t>
      </w:r>
      <w:proofErr w:type="spellEnd"/>
      <w:r w:rsidRPr="00D8740A">
        <w:rPr>
          <w:rFonts w:ascii="Times New Roman" w:hAnsi="Times New Roman" w:cs="Times New Roman"/>
          <w:sz w:val="28"/>
          <w:szCs w:val="28"/>
        </w:rPr>
        <w:t xml:space="preserve"> на каждую аудиторию проведения для использования при инструктаже участников экзамена организаторами;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прочее дополнительное (резервное) оборудование необходимое для печати полного комплекта и сканирования бланков в соответствии с общей инструкцией для члена ГЭК. </w:t>
      </w:r>
    </w:p>
    <w:p w:rsidR="00541E36" w:rsidRPr="00D8740A" w:rsidRDefault="00F65E2C" w:rsidP="00D8740A">
      <w:pPr>
        <w:pStyle w:val="aff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По окончании контроля технической готовности аудиторий и Штаба ППЭ к экзамену необходимо: </w:t>
      </w:r>
    </w:p>
    <w:p w:rsidR="00541E36" w:rsidRPr="00D8740A" w:rsidRDefault="00F65E2C" w:rsidP="00D8740A">
      <w:pPr>
        <w:pStyle w:val="aff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подписать паспорта станций записи ответов; </w:t>
      </w:r>
    </w:p>
    <w:p w:rsidR="00541E36" w:rsidRPr="00D8740A" w:rsidRDefault="00F65E2C" w:rsidP="00D8740A">
      <w:pPr>
        <w:pStyle w:val="aff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подписать протокол (протоколы) технической готовности аудиторий подготовки (форма ППЭ-01-01), напечатанные тестовые комплекты ЭМ (тестовые бланки регистрации) являются приложением к соответствующему протоколу; </w:t>
      </w:r>
    </w:p>
    <w:p w:rsidR="00541E36" w:rsidRPr="00D8740A" w:rsidRDefault="00F65E2C" w:rsidP="00D8740A">
      <w:pPr>
        <w:pStyle w:val="aff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напечатать и подписать протокол (протоколы) технической готовности Штаба ППЭ (форма ППЭ-01-02).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Подписанные паспорта и протоколы остаются на хранение в ППЭ; </w:t>
      </w:r>
    </w:p>
    <w:p w:rsidR="00541E36" w:rsidRPr="00D8740A" w:rsidRDefault="00F65E2C" w:rsidP="00D8740A">
      <w:pPr>
        <w:pStyle w:val="aff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>заполнить и подписать форму ППЭ-01-01-У;</w:t>
      </w:r>
    </w:p>
    <w:p w:rsidR="00541E36" w:rsidRPr="00D8740A" w:rsidRDefault="00F65E2C" w:rsidP="00D8740A">
      <w:pPr>
        <w:pStyle w:val="aff0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в личном кабинете ППЭ подтвердить </w:t>
      </w:r>
      <w:proofErr w:type="spellStart"/>
      <w:r w:rsidRPr="00D8740A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Pr="00D8740A">
        <w:rPr>
          <w:rFonts w:ascii="Times New Roman" w:hAnsi="Times New Roman" w:cs="Times New Roman"/>
          <w:sz w:val="28"/>
          <w:szCs w:val="28"/>
        </w:rPr>
        <w:t xml:space="preserve"> члена ГЭК передачу в систему мониторинга готовности ППЭ: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сформированных электронных актов технической готовности со всех основных и резервных станций записи ответов, станций организатора станций сканирования в ППЭ; </w:t>
      </w:r>
    </w:p>
    <w:p w:rsidR="00541E36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статуса «Контроль технической готовности завершен». </w:t>
      </w:r>
    </w:p>
    <w:p w:rsidR="00D8740A" w:rsidRPr="00D8740A" w:rsidRDefault="00F65E2C" w:rsidP="00D8740A">
      <w:pPr>
        <w:pStyle w:val="aff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t xml:space="preserve">После завершения контроля технической готовности все станции необходимо закрыть. </w:t>
      </w:r>
    </w:p>
    <w:p w:rsidR="00D8740A" w:rsidRPr="00D8740A" w:rsidRDefault="00F65E2C" w:rsidP="00D8740A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40A">
        <w:rPr>
          <w:rFonts w:ascii="Times New Roman" w:hAnsi="Times New Roman" w:cs="Times New Roman"/>
          <w:sz w:val="28"/>
          <w:szCs w:val="28"/>
        </w:rPr>
        <w:lastRenderedPageBreak/>
        <w:t xml:space="preserve">Акты основных станций могут быть переданы только при условии наличия на специализированном федеральном портале сведений о рассадке. Статус «Контроль технической готовности завершен» может быть передан при условии наличия на специализированном федеральном портале сведений о рассадке,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проведения. </w:t>
      </w:r>
    </w:p>
    <w:p w:rsidR="00D8740A" w:rsidRDefault="00D8740A" w:rsidP="00D8740A">
      <w:pPr>
        <w:pStyle w:val="aff0"/>
        <w:spacing w:after="0" w:line="240" w:lineRule="auto"/>
        <w:jc w:val="both"/>
      </w:pPr>
    </w:p>
    <w:p w:rsidR="00D8740A" w:rsidRPr="00EF52CD" w:rsidRDefault="00D8740A" w:rsidP="00EF52CD">
      <w:pPr>
        <w:pStyle w:val="aff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F52CD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F65E2C" w:rsidRPr="00EF52CD">
        <w:rPr>
          <w:rFonts w:ascii="Times New Roman" w:hAnsi="Times New Roman" w:cs="Times New Roman"/>
          <w:sz w:val="28"/>
          <w:szCs w:val="28"/>
        </w:rPr>
        <w:t>экзамена</w:t>
      </w:r>
    </w:p>
    <w:p w:rsidR="00D8740A" w:rsidRPr="00EF52CD" w:rsidRDefault="00D8740A" w:rsidP="00EF52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740A" w:rsidRPr="00EF52CD" w:rsidRDefault="00D8740A" w:rsidP="00EF52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2CD">
        <w:rPr>
          <w:rFonts w:ascii="Times New Roman" w:hAnsi="Times New Roman" w:cs="Times New Roman"/>
          <w:b/>
          <w:sz w:val="28"/>
          <w:szCs w:val="28"/>
        </w:rPr>
        <w:t xml:space="preserve">В день проведения экзамена до начала экзамена </w:t>
      </w:r>
      <w:r w:rsidR="00F65E2C" w:rsidRPr="00EF52CD">
        <w:rPr>
          <w:rFonts w:ascii="Times New Roman" w:hAnsi="Times New Roman" w:cs="Times New Roman"/>
          <w:b/>
          <w:sz w:val="28"/>
          <w:szCs w:val="28"/>
        </w:rPr>
        <w:t xml:space="preserve">член ГЭК: </w:t>
      </w:r>
    </w:p>
    <w:p w:rsidR="00EB68FE" w:rsidRDefault="00EF52CD" w:rsidP="00EF52CD">
      <w:pPr>
        <w:pStyle w:val="aff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CD">
        <w:rPr>
          <w:rFonts w:ascii="Times New Roman" w:hAnsi="Times New Roman" w:cs="Times New Roman"/>
          <w:sz w:val="28"/>
          <w:szCs w:val="28"/>
        </w:rPr>
        <w:t>Н</w:t>
      </w:r>
      <w:r w:rsidR="00F65E2C" w:rsidRPr="00EF52CD">
        <w:rPr>
          <w:rFonts w:ascii="Times New Roman" w:hAnsi="Times New Roman" w:cs="Times New Roman"/>
          <w:sz w:val="28"/>
          <w:szCs w:val="28"/>
        </w:rPr>
        <w:t>е позднее 07:30 в день проведения экзамена обеспечивает доставку в ППЭ и передает материалы руководителю ППЭ в Штабе ППЭ по форме ППЭ14-01-У:</w:t>
      </w:r>
    </w:p>
    <w:p w:rsidR="00EF52CD" w:rsidRPr="00EF52CD" w:rsidRDefault="00EB68FE" w:rsidP="00EB68FE">
      <w:pPr>
        <w:pStyle w:val="aff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пакет руководителя (акты, протоколы, формы апелляции, списки распределения участников экзаменов и работников ППЭ, ведомости отчеты и др.) – в случае использования бумажной версии;</w:t>
      </w:r>
    </w:p>
    <w:p w:rsidR="00EF52CD" w:rsidRPr="00EF52CD" w:rsidRDefault="00F65E2C" w:rsidP="00EF52CD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CD">
        <w:rPr>
          <w:rFonts w:ascii="Times New Roman" w:hAnsi="Times New Roman" w:cs="Times New Roman"/>
          <w:sz w:val="28"/>
          <w:szCs w:val="28"/>
        </w:rPr>
        <w:t xml:space="preserve">ВДП для упаковки бланков регистрации после проведения экзамена (на ВДП нанесена форма ППЭ-11, обязательная к заполнению); </w:t>
      </w:r>
    </w:p>
    <w:p w:rsidR="00EF52CD" w:rsidRPr="00EF52CD" w:rsidRDefault="00F65E2C" w:rsidP="00EF52CD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CD">
        <w:rPr>
          <w:rFonts w:ascii="Times New Roman" w:hAnsi="Times New Roman" w:cs="Times New Roman"/>
          <w:sz w:val="28"/>
          <w:szCs w:val="28"/>
        </w:rPr>
        <w:t xml:space="preserve">другие упаковочные материалы </w:t>
      </w:r>
      <w:r w:rsidR="00EF52CD" w:rsidRPr="00EF52CD">
        <w:rPr>
          <w:rFonts w:ascii="Times New Roman" w:hAnsi="Times New Roman" w:cs="Times New Roman"/>
          <w:sz w:val="28"/>
          <w:szCs w:val="28"/>
        </w:rPr>
        <w:t>(при необходимости)</w:t>
      </w:r>
      <w:r w:rsidRPr="00EF52C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F52CD" w:rsidRPr="00EF52CD" w:rsidRDefault="00F65E2C" w:rsidP="00EF52CD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CD">
        <w:rPr>
          <w:rFonts w:ascii="Times New Roman" w:hAnsi="Times New Roman" w:cs="Times New Roman"/>
          <w:sz w:val="28"/>
          <w:szCs w:val="28"/>
        </w:rPr>
        <w:t>флеш-накопители для сохранения устных ответов участников экзамена в</w:t>
      </w:r>
      <w:r w:rsidR="00EF52CD" w:rsidRPr="00EF52CD">
        <w:rPr>
          <w:rFonts w:ascii="Times New Roman" w:hAnsi="Times New Roman" w:cs="Times New Roman"/>
          <w:sz w:val="28"/>
          <w:szCs w:val="28"/>
        </w:rPr>
        <w:t xml:space="preserve"> случае их предоставления РЦОИ.</w:t>
      </w:r>
    </w:p>
    <w:p w:rsidR="00EF52CD" w:rsidRPr="00EF52CD" w:rsidRDefault="00EF52CD" w:rsidP="00EF52CD">
      <w:pPr>
        <w:pStyle w:val="aff0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2CD">
        <w:rPr>
          <w:rFonts w:ascii="Times New Roman" w:hAnsi="Times New Roman" w:cs="Times New Roman"/>
          <w:sz w:val="28"/>
          <w:szCs w:val="28"/>
        </w:rPr>
        <w:t>В</w:t>
      </w:r>
      <w:r w:rsidR="00F65E2C" w:rsidRPr="00EF52CD">
        <w:rPr>
          <w:rFonts w:ascii="Times New Roman" w:hAnsi="Times New Roman" w:cs="Times New Roman"/>
          <w:sz w:val="28"/>
          <w:szCs w:val="28"/>
        </w:rPr>
        <w:t xml:space="preserve"> 9:30 в Штабе ППЭ</w:t>
      </w:r>
      <w:r w:rsidRPr="00EF52CD">
        <w:rPr>
          <w:rFonts w:ascii="Times New Roman" w:hAnsi="Times New Roman" w:cs="Times New Roman"/>
          <w:sz w:val="28"/>
          <w:szCs w:val="28"/>
        </w:rPr>
        <w:t>:</w:t>
      </w:r>
    </w:p>
    <w:p w:rsidR="00EF52CD" w:rsidRPr="005046EC" w:rsidRDefault="00EF52CD" w:rsidP="005046EC">
      <w:pPr>
        <w:pStyle w:val="aff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С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овместно с техническим специалистом </w:t>
      </w:r>
      <w:r w:rsidRPr="005046EC">
        <w:rPr>
          <w:rFonts w:ascii="Times New Roman" w:hAnsi="Times New Roman" w:cs="Times New Roman"/>
          <w:sz w:val="28"/>
          <w:szCs w:val="28"/>
        </w:rPr>
        <w:t xml:space="preserve">в личном кабинете ППЭ </w:t>
      </w:r>
      <w:r w:rsidR="00F65E2C" w:rsidRPr="005046EC">
        <w:rPr>
          <w:rFonts w:ascii="Times New Roman" w:hAnsi="Times New Roman" w:cs="Times New Roman"/>
          <w:sz w:val="28"/>
          <w:szCs w:val="28"/>
        </w:rPr>
        <w:t>скачивает ключ доступа к ЭМ с использованием токена члена ГЭК</w:t>
      </w:r>
      <w:r w:rsidR="005046EC" w:rsidRPr="005046EC">
        <w:rPr>
          <w:rFonts w:ascii="Times New Roman" w:hAnsi="Times New Roman" w:cs="Times New Roman"/>
          <w:sz w:val="28"/>
          <w:szCs w:val="28"/>
        </w:rPr>
        <w:t>.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2CD" w:rsidRPr="005046EC" w:rsidRDefault="00EF52CD" w:rsidP="005046EC">
      <w:pPr>
        <w:pStyle w:val="aff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с техническим специалистом проходит по всем аудиториям подготовки и проведения экзамена и после загрузки техническим специалистом на станцию организатора или станцию записи ответов ключа доступа к ЭМ выполняет его активацию. </w:t>
      </w:r>
    </w:p>
    <w:p w:rsidR="00EF52CD" w:rsidRPr="005046EC" w:rsidRDefault="00EF52CD" w:rsidP="005046EC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П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осле сообщения о завершении работы с </w:t>
      </w:r>
      <w:proofErr w:type="spellStart"/>
      <w:r w:rsidR="00F65E2C" w:rsidRPr="005046EC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F65E2C" w:rsidRPr="005046EC">
        <w:rPr>
          <w:rFonts w:ascii="Times New Roman" w:hAnsi="Times New Roman" w:cs="Times New Roman"/>
          <w:sz w:val="28"/>
          <w:szCs w:val="28"/>
        </w:rPr>
        <w:t xml:space="preserve"> извлекает из компьютера (ноутбука) токен члена ГЭК и направляется совместно с техническим специалистом в следующую аудиторию ППЭ. </w:t>
      </w:r>
    </w:p>
    <w:p w:rsidR="00EF52CD" w:rsidRPr="005046EC" w:rsidRDefault="00F65E2C" w:rsidP="005046EC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Член ГЭК и технический специалист могут ходить по аудиториям раздельно: сначала технический специалист загружает ключ доступа к ЭМ, после чего член ГЭК самостоятельно, без участия технического специалиста, выполняет процедуру активации ключа доступа к ЭМ</w:t>
      </w:r>
      <w:r w:rsidR="00EF52CD" w:rsidRPr="005046EC">
        <w:rPr>
          <w:rFonts w:ascii="Times New Roman" w:hAnsi="Times New Roman" w:cs="Times New Roman"/>
          <w:sz w:val="28"/>
          <w:szCs w:val="28"/>
        </w:rPr>
        <w:t>.</w:t>
      </w:r>
    </w:p>
    <w:p w:rsidR="00EF52CD" w:rsidRPr="005046EC" w:rsidRDefault="00F65E2C" w:rsidP="005046EC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Кнопку «Прочитать КИМ» нажимать не нужно – это действие приравнивается к вскрытию ЭМ, что запрещено до 10:00. </w:t>
      </w:r>
    </w:p>
    <w:p w:rsidR="00EF52CD" w:rsidRPr="005046EC" w:rsidRDefault="00F65E2C" w:rsidP="005046EC">
      <w:pPr>
        <w:pStyle w:val="aff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При отсутствии доступа в личный кабинет ППЭ по основному и резервному каналам в 09:35 обращается на горячую линию службы сопровождения ППЭ для оформления заявки на получение пароля доступа к ЭМ. </w:t>
      </w:r>
    </w:p>
    <w:p w:rsidR="00F65E2C" w:rsidRPr="005046EC" w:rsidRDefault="00F65E2C" w:rsidP="005046EC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lastRenderedPageBreak/>
        <w:t>Пароль доступа к ЭМ (не менее двух на каждый предмет) выдается не ранее 09:45, если доступ в сеть «Интернет» восстановить не удалось.</w:t>
      </w:r>
    </w:p>
    <w:p w:rsidR="005046EC" w:rsidRPr="005046EC" w:rsidRDefault="00F65E2C" w:rsidP="005046EC">
      <w:pPr>
        <w:pStyle w:val="aff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Обеспечивает печать дополнительного комплекта ЭМ (бланка регистрации) в соответствии с </w:t>
      </w:r>
      <w:r w:rsidR="005046EC" w:rsidRPr="005046EC">
        <w:rPr>
          <w:rFonts w:ascii="Times New Roman" w:hAnsi="Times New Roman" w:cs="Times New Roman"/>
          <w:sz w:val="28"/>
          <w:szCs w:val="28"/>
        </w:rPr>
        <w:t>общей инструкцией для члена ГЭК.</w:t>
      </w:r>
    </w:p>
    <w:p w:rsidR="005046EC" w:rsidRPr="005046EC" w:rsidRDefault="005046EC" w:rsidP="005046EC">
      <w:pPr>
        <w:pStyle w:val="aff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С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в соответствии с общей инструкцией для члена ГЭК. Для использования резервной станции записи ответов дополнительный ключ доступа к ЭМ не запрашивается. </w:t>
      </w:r>
      <w:r w:rsidR="00E46FC2">
        <w:rPr>
          <w:rFonts w:ascii="Times New Roman" w:hAnsi="Times New Roman" w:cs="Times New Roman"/>
          <w:sz w:val="28"/>
          <w:szCs w:val="28"/>
        </w:rPr>
        <w:t xml:space="preserve">Вышедшие из строя станции остаются в аудитории в зоне видимости камер видеонаблюдения до окончания экзамена. </w:t>
      </w:r>
    </w:p>
    <w:p w:rsidR="005046EC" w:rsidRPr="005046EC" w:rsidRDefault="00F65E2C" w:rsidP="005046EC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ЭМ. </w:t>
      </w:r>
    </w:p>
    <w:p w:rsidR="005046EC" w:rsidRPr="005046EC" w:rsidRDefault="00F65E2C" w:rsidP="005046EC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В случае возникновения нештатной ситуации при использовании резервного ключа доступа к ЭМ на станциях организатора </w:t>
      </w:r>
      <w:r w:rsidR="00E46FC2">
        <w:rPr>
          <w:rFonts w:ascii="Times New Roman" w:hAnsi="Times New Roman" w:cs="Times New Roman"/>
          <w:sz w:val="28"/>
          <w:szCs w:val="28"/>
        </w:rPr>
        <w:t>следует</w:t>
      </w:r>
      <w:r w:rsidRPr="005046EC">
        <w:rPr>
          <w:rFonts w:ascii="Times New Roman" w:hAnsi="Times New Roman" w:cs="Times New Roman"/>
          <w:sz w:val="28"/>
          <w:szCs w:val="28"/>
        </w:rPr>
        <w:t xml:space="preserve"> незамедлительно обратиться на горячую линию службы сопровождения ППЭ для выяснения причины. Не нужно делать попытки запросить резервный ключ повторно; </w:t>
      </w:r>
    </w:p>
    <w:p w:rsidR="005046EC" w:rsidRPr="005046EC" w:rsidRDefault="005046EC" w:rsidP="005046EC">
      <w:pPr>
        <w:pStyle w:val="aff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О</w:t>
      </w:r>
      <w:r w:rsidR="00F65E2C" w:rsidRPr="005046EC">
        <w:rPr>
          <w:rFonts w:ascii="Times New Roman" w:hAnsi="Times New Roman" w:cs="Times New Roman"/>
          <w:sz w:val="28"/>
          <w:szCs w:val="28"/>
        </w:rPr>
        <w:t>беспечивает активацию ключа доступа к ЭМ в случае восстановления работоспособности станции запис</w:t>
      </w:r>
      <w:r w:rsidRPr="005046EC">
        <w:rPr>
          <w:rFonts w:ascii="Times New Roman" w:hAnsi="Times New Roman" w:cs="Times New Roman"/>
          <w:sz w:val="28"/>
          <w:szCs w:val="28"/>
        </w:rPr>
        <w:t>и ответов/станции организатора.</w:t>
      </w:r>
    </w:p>
    <w:p w:rsidR="005046EC" w:rsidRPr="005046EC" w:rsidRDefault="005046EC" w:rsidP="005046EC">
      <w:pPr>
        <w:pStyle w:val="aff0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П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осле получения информации от руководителя ППЭ о завершении печати ЭМ во всех аудиториях подготовки, о расшифровке КИМ и успешном начале экзаменов во всех аудиториях проведения в личном кабинете ППЭ подтверждает </w:t>
      </w:r>
      <w:proofErr w:type="spellStart"/>
      <w:r w:rsidR="00F65E2C" w:rsidRPr="005046EC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F65E2C" w:rsidRPr="005046EC">
        <w:rPr>
          <w:rFonts w:ascii="Times New Roman" w:hAnsi="Times New Roman" w:cs="Times New Roman"/>
          <w:sz w:val="28"/>
          <w:szCs w:val="28"/>
        </w:rPr>
        <w:t xml:space="preserve"> члена ГЭК передачу техническим специалистом статуса «Экзамены успешно начались» в систему мониторинга готовности ППЭ либо, в случае неявки всех распределенных в ППЭ участников экзамена, статуса «Ожидание участников». </w:t>
      </w:r>
    </w:p>
    <w:p w:rsidR="005046EC" w:rsidRPr="005046EC" w:rsidRDefault="00F65E2C" w:rsidP="005046EC">
      <w:pPr>
        <w:pStyle w:val="aff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Статус «Ожидание участников» – временный, он обязательно должен быть отменен до окончания экзамена. Вместо него должен быть установлен статус «Экзамены успешно начались» в случае если участники явились на экзамен с опозданием, либо статус «Экзамен не состоялся» в случае если членом ГЭК</w:t>
      </w:r>
      <w:r w:rsidR="00856E4C">
        <w:rPr>
          <w:rFonts w:ascii="Times New Roman" w:hAnsi="Times New Roman" w:cs="Times New Roman"/>
          <w:sz w:val="28"/>
          <w:szCs w:val="28"/>
        </w:rPr>
        <w:t xml:space="preserve"> (по согласованию с председателем ГЭК)</w:t>
      </w:r>
      <w:r w:rsidRPr="005046EC">
        <w:rPr>
          <w:rFonts w:ascii="Times New Roman" w:hAnsi="Times New Roman" w:cs="Times New Roman"/>
          <w:sz w:val="28"/>
          <w:szCs w:val="28"/>
        </w:rPr>
        <w:t xml:space="preserve"> было принято решение об остановке экзамена в ППЭ в связи с неявкой всех распределенных участников экзамена. </w:t>
      </w:r>
    </w:p>
    <w:p w:rsidR="005046EC" w:rsidRDefault="005046EC" w:rsidP="005046EC">
      <w:pPr>
        <w:pStyle w:val="aff0"/>
        <w:spacing w:after="0" w:line="240" w:lineRule="auto"/>
        <w:jc w:val="both"/>
      </w:pPr>
    </w:p>
    <w:p w:rsidR="005046EC" w:rsidRDefault="005046EC" w:rsidP="00FC301D">
      <w:pPr>
        <w:pStyle w:val="aff0"/>
        <w:spacing w:after="0" w:line="240" w:lineRule="auto"/>
        <w:ind w:left="0" w:firstLine="720"/>
        <w:jc w:val="both"/>
      </w:pPr>
      <w:r w:rsidRPr="00EF52CD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о время проведения экзамена:</w:t>
      </w:r>
    </w:p>
    <w:p w:rsidR="005046EC" w:rsidRPr="005046EC" w:rsidRDefault="00F65E2C" w:rsidP="00FC301D">
      <w:pPr>
        <w:pStyle w:val="af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В случае возникновения технических сбоев в работе станции записи ответов необходимо</w:t>
      </w:r>
      <w:r w:rsidR="005046EC" w:rsidRPr="005046EC">
        <w:rPr>
          <w:rFonts w:ascii="Times New Roman" w:hAnsi="Times New Roman" w:cs="Times New Roman"/>
          <w:sz w:val="28"/>
          <w:szCs w:val="28"/>
        </w:rPr>
        <w:t xml:space="preserve"> выполнить следующие действия: </w:t>
      </w:r>
    </w:p>
    <w:p w:rsidR="005046EC" w:rsidRDefault="005046EC" w:rsidP="00FC301D">
      <w:pPr>
        <w:pStyle w:val="aff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65E2C" w:rsidRPr="005046EC">
        <w:rPr>
          <w:rFonts w:ascii="Times New Roman" w:hAnsi="Times New Roman" w:cs="Times New Roman"/>
          <w:sz w:val="28"/>
          <w:szCs w:val="28"/>
        </w:rPr>
        <w:t>ригласить в аудиторию технического специалиста для устра</w:t>
      </w:r>
      <w:r>
        <w:rPr>
          <w:rFonts w:ascii="Times New Roman" w:hAnsi="Times New Roman" w:cs="Times New Roman"/>
          <w:sz w:val="28"/>
          <w:szCs w:val="28"/>
        </w:rPr>
        <w:t>нения возникших неисправностей.</w:t>
      </w:r>
    </w:p>
    <w:p w:rsidR="005046EC" w:rsidRDefault="005046EC" w:rsidP="00FC301D">
      <w:pPr>
        <w:pStyle w:val="aff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</w:t>
      </w:r>
      <w:r w:rsidR="00F65E2C" w:rsidRPr="005046EC">
        <w:rPr>
          <w:rFonts w:ascii="Times New Roman" w:hAnsi="Times New Roman" w:cs="Times New Roman"/>
          <w:sz w:val="28"/>
          <w:szCs w:val="28"/>
        </w:rPr>
        <w:t>сли неисправности устранены, то прохождение экзамена продолжается на этой станции записи ответов</w:t>
      </w:r>
      <w:r w:rsidRPr="005046EC">
        <w:rPr>
          <w:rFonts w:ascii="Times New Roman" w:hAnsi="Times New Roman" w:cs="Times New Roman"/>
          <w:sz w:val="28"/>
          <w:szCs w:val="28"/>
        </w:rPr>
        <w:t>.</w:t>
      </w:r>
    </w:p>
    <w:p w:rsidR="005046EC" w:rsidRDefault="005046EC" w:rsidP="00FC301D">
      <w:pPr>
        <w:pStyle w:val="aff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65E2C" w:rsidRPr="005046EC">
        <w:rPr>
          <w:rFonts w:ascii="Times New Roman" w:hAnsi="Times New Roman" w:cs="Times New Roman"/>
          <w:sz w:val="28"/>
          <w:szCs w:val="28"/>
        </w:rPr>
        <w:t>сли неисправности не могут быть устранены, в аудитории должна быть установлена резервная станция записи ответов, на которой продолжается прохождение экзамена</w:t>
      </w:r>
      <w:r w:rsidR="00856E4C">
        <w:rPr>
          <w:rFonts w:ascii="Times New Roman" w:hAnsi="Times New Roman" w:cs="Times New Roman"/>
          <w:sz w:val="28"/>
          <w:szCs w:val="28"/>
        </w:rPr>
        <w:t>.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6EC" w:rsidRPr="005046EC" w:rsidRDefault="005046EC" w:rsidP="00FC301D">
      <w:pPr>
        <w:pStyle w:val="aff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Е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сли неисправности не могут быть устранены и нет резервной станции записи ответов, то участники, которые должны были сдавать экзамен на вышедшей из строя станции записи ответов, направляются для сдачи экзамена на имеющиеся станции записи ответов в этой аудитории в порядке общей очереди. </w:t>
      </w:r>
    </w:p>
    <w:p w:rsidR="005046EC" w:rsidRDefault="00F65E2C" w:rsidP="00FC301D">
      <w:pPr>
        <w:pStyle w:val="aff0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В этом случае прикрепленному организатору вне аудитории (который сопровождает участников) необходимо сообщить о выходе из строя станции записи ответов и уменьшении количества участников </w:t>
      </w:r>
      <w:r w:rsidR="003375EC" w:rsidRPr="005046EC">
        <w:rPr>
          <w:rFonts w:ascii="Times New Roman" w:hAnsi="Times New Roman" w:cs="Times New Roman"/>
          <w:sz w:val="28"/>
          <w:szCs w:val="28"/>
        </w:rPr>
        <w:t>в группе</w:t>
      </w:r>
      <w:r w:rsidRPr="005046EC">
        <w:rPr>
          <w:rFonts w:ascii="Times New Roman" w:hAnsi="Times New Roman" w:cs="Times New Roman"/>
          <w:sz w:val="28"/>
          <w:szCs w:val="28"/>
        </w:rPr>
        <w:t>, собираемой из аудиторий подго</w:t>
      </w:r>
      <w:r w:rsidR="005046EC">
        <w:rPr>
          <w:rFonts w:ascii="Times New Roman" w:hAnsi="Times New Roman" w:cs="Times New Roman"/>
          <w:sz w:val="28"/>
          <w:szCs w:val="28"/>
        </w:rPr>
        <w:t>товки для прохождения экзамена.</w:t>
      </w:r>
    </w:p>
    <w:p w:rsidR="00F65E2C" w:rsidRPr="005046EC" w:rsidRDefault="005046EC" w:rsidP="00FC301D">
      <w:pPr>
        <w:pStyle w:val="aff0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65E2C" w:rsidRPr="005046EC">
        <w:rPr>
          <w:rFonts w:ascii="Times New Roman" w:hAnsi="Times New Roman" w:cs="Times New Roman"/>
          <w:sz w:val="28"/>
          <w:szCs w:val="28"/>
        </w:rPr>
        <w:t>сли из строя вышла единственная станция записи ответов в аудитории и нет возможности ее замены, то принимается решение, что участники экзамена не завершили экзамен по объективным причинам с оформлением соответствующего акта (форма ППЭ</w:t>
      </w:r>
      <w:r w:rsidR="00856E4C">
        <w:rPr>
          <w:rFonts w:ascii="Times New Roman" w:hAnsi="Times New Roman" w:cs="Times New Roman"/>
          <w:sz w:val="28"/>
          <w:szCs w:val="28"/>
        </w:rPr>
        <w:t>-</w:t>
      </w:r>
      <w:r w:rsidR="00F65E2C" w:rsidRPr="005046EC">
        <w:rPr>
          <w:rFonts w:ascii="Times New Roman" w:hAnsi="Times New Roman" w:cs="Times New Roman"/>
          <w:sz w:val="28"/>
          <w:szCs w:val="28"/>
        </w:rPr>
        <w:t>22). Такие участники будут направлены на пересдачу экзамена в резервный день на основании решения председателя ГЭК.</w:t>
      </w:r>
    </w:p>
    <w:p w:rsidR="005046EC" w:rsidRDefault="00F65E2C" w:rsidP="00FC301D">
      <w:pPr>
        <w:pStyle w:val="af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Выполнение ЭР участником экзамена в случае выхода из строя станции записи ответов: </w:t>
      </w:r>
    </w:p>
    <w:p w:rsidR="005046EC" w:rsidRDefault="005046EC" w:rsidP="00FC301D">
      <w:pPr>
        <w:pStyle w:val="aff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сли неисправность станции записи ответов возникла до начала выполнения ЭР (участник экзамена не перешел к просмотру заданий КИМ), то такой участник экзамена с тем же бланком регистрации может продолжить выполнение ЭР на этой же станции записи ответов (если неисправность устранена техническим специалистом), либо на другой станции записи ответов, в том числе резервной (если неисправность не устранена) в этой же аудитории. </w:t>
      </w:r>
    </w:p>
    <w:p w:rsidR="00FC301D" w:rsidRDefault="00F65E2C" w:rsidP="00FC301D">
      <w:pPr>
        <w:pStyle w:val="aff0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В случае выполнения ЭР на другой станции записи ответов (кроме резервной станции записи ответов по причине ее отсутствия), участник экзамена </w:t>
      </w:r>
      <w:r w:rsidR="003375EC">
        <w:rPr>
          <w:rFonts w:ascii="Times New Roman" w:hAnsi="Times New Roman" w:cs="Times New Roman"/>
          <w:sz w:val="28"/>
          <w:szCs w:val="28"/>
        </w:rPr>
        <w:t>возвращается</w:t>
      </w:r>
      <w:r w:rsidRPr="005046EC">
        <w:rPr>
          <w:rFonts w:ascii="Times New Roman" w:hAnsi="Times New Roman" w:cs="Times New Roman"/>
          <w:sz w:val="28"/>
          <w:szCs w:val="28"/>
        </w:rPr>
        <w:t xml:space="preserve"> в свою аудиторию подготовки и про</w:t>
      </w:r>
      <w:r w:rsidR="003375EC">
        <w:rPr>
          <w:rFonts w:ascii="Times New Roman" w:hAnsi="Times New Roman" w:cs="Times New Roman"/>
          <w:sz w:val="28"/>
          <w:szCs w:val="28"/>
        </w:rPr>
        <w:t>ходит</w:t>
      </w:r>
      <w:r w:rsidRPr="005046EC">
        <w:rPr>
          <w:rFonts w:ascii="Times New Roman" w:hAnsi="Times New Roman" w:cs="Times New Roman"/>
          <w:sz w:val="28"/>
          <w:szCs w:val="28"/>
        </w:rPr>
        <w:t xml:space="preserve"> в аудиторию проведения со следующей группой участников экзамена (общая очередь сдачи при этом сдвигается). В этом случае прикрепленному организатору вне аудитории (который сопровождает участников) необходимо сообщить о выходе из строя станции записи ответов и уменьшении количества участников в группе, собираемой из аудиторий подготовки для сдачи экзамена</w:t>
      </w:r>
      <w:r w:rsidR="00FC301D">
        <w:rPr>
          <w:rFonts w:ascii="Times New Roman" w:hAnsi="Times New Roman" w:cs="Times New Roman"/>
          <w:sz w:val="28"/>
          <w:szCs w:val="28"/>
        </w:rPr>
        <w:t>.</w:t>
      </w:r>
      <w:r w:rsidRPr="005046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01D" w:rsidRDefault="00FC301D" w:rsidP="00FC301D">
      <w:pPr>
        <w:pStyle w:val="aff0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65E2C" w:rsidRPr="005046EC">
        <w:rPr>
          <w:rFonts w:ascii="Times New Roman" w:hAnsi="Times New Roman" w:cs="Times New Roman"/>
          <w:sz w:val="28"/>
          <w:szCs w:val="28"/>
        </w:rPr>
        <w:t xml:space="preserve">сли неисправность станции записи ответов возникла после начала выполнения ЭР (участник экзамена перешел к просмотру заданий КИМ), участнику экзамена по его выбору предоставляется право выполнить задания, предусматривающие устные ответы, в тот же день или в резервные сроки. </w:t>
      </w:r>
    </w:p>
    <w:p w:rsidR="00FC301D" w:rsidRDefault="00F65E2C" w:rsidP="00FC301D">
      <w:pPr>
        <w:pStyle w:val="af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>При желании участника экзамена пересдать экзамен в тот же день он должен быть направлен в ближайшую удобную очередь на сдачу экзамена в эту же аудиторию с этим же бланком регистрации, но на другую станци</w:t>
      </w:r>
      <w:r w:rsidR="00856E4C">
        <w:rPr>
          <w:rFonts w:ascii="Times New Roman" w:hAnsi="Times New Roman" w:cs="Times New Roman"/>
          <w:sz w:val="28"/>
          <w:szCs w:val="28"/>
        </w:rPr>
        <w:t>ю</w:t>
      </w:r>
      <w:r w:rsidRPr="00FC301D">
        <w:rPr>
          <w:rFonts w:ascii="Times New Roman" w:hAnsi="Times New Roman" w:cs="Times New Roman"/>
          <w:sz w:val="28"/>
          <w:szCs w:val="28"/>
        </w:rPr>
        <w:t xml:space="preserve"> </w:t>
      </w:r>
      <w:r w:rsidRPr="00FC301D">
        <w:rPr>
          <w:rFonts w:ascii="Times New Roman" w:hAnsi="Times New Roman" w:cs="Times New Roman"/>
          <w:sz w:val="28"/>
          <w:szCs w:val="28"/>
        </w:rPr>
        <w:lastRenderedPageBreak/>
        <w:t xml:space="preserve">записи ответов (основную, находящуюся в этой же аудитории или резервную, установленную взамен вышедшей из строя). </w:t>
      </w:r>
    </w:p>
    <w:p w:rsidR="00FC301D" w:rsidRDefault="00F65E2C" w:rsidP="00FC30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Для этого повторно сдающий участник остается в аудитории проведения, а следующая группа участников собирается с учетом наличия этого участника (т.е. на одного человека меньше), общая очередь при этом сдвигается. </w:t>
      </w:r>
    </w:p>
    <w:p w:rsidR="00FC301D" w:rsidRDefault="00F65E2C" w:rsidP="00FC30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В случае необходимости более длительного ожидания повторной сдачи экзамена участника нужно сопроводить (сопровождает организатор вне аудитории) в Штаб ППЭ для ожидания следующей группы и при формировании этой группы включить в нее данного участника. </w:t>
      </w:r>
    </w:p>
    <w:p w:rsidR="00FC301D" w:rsidRDefault="00F65E2C" w:rsidP="00FC30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По факту повторной сдачи экзамена участником в тот же день технический специалист, руководитель ППЭ и член ГЭК составляют акт в произвольной форме, в котором обязательно указывают: номер аудитории, номер компьютера (ноутбука), на котором произошел технический сбой во время сдачи экзамена участником, номер компьютера (ноутбука), на котором участник сдавал экзамен повторно, краткое описание ситуации, вызвавшей технический сбой. </w:t>
      </w:r>
    </w:p>
    <w:p w:rsidR="00FC301D" w:rsidRDefault="00F65E2C" w:rsidP="00FC30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По окончании экзамена необходимо выполнить экспорт записей ответов участников экзамена со всех станций, включая вышедшую из строя. </w:t>
      </w:r>
    </w:p>
    <w:p w:rsidR="00FC301D" w:rsidRDefault="00F65E2C" w:rsidP="00FC301D">
      <w:pPr>
        <w:pStyle w:val="af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>При желании участника экзамена прийти на пересдачу в резервный день соответствующего периода, коллегиально с руководителем ППЭ и членом ГЭК принимается решение, что участник экзамена не закончил экзамен по объективным причинам с оформлением соответствующего акта (форма ППЭ-22) и направляется на пересдачу экзамена в резервный день на основании решения председателя ГЭК</w:t>
      </w:r>
      <w:r w:rsidR="00FC301D">
        <w:rPr>
          <w:rFonts w:ascii="Times New Roman" w:hAnsi="Times New Roman" w:cs="Times New Roman"/>
          <w:sz w:val="28"/>
          <w:szCs w:val="28"/>
        </w:rPr>
        <w:t>.</w:t>
      </w:r>
    </w:p>
    <w:p w:rsidR="00F65E2C" w:rsidRPr="00FC301D" w:rsidRDefault="00F65E2C" w:rsidP="00FC301D">
      <w:pPr>
        <w:pStyle w:val="af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В случае возникновения у участника экзамена претензий к качеству записи его ответов (участник экзамена должен прослушать свои ответы на станции записи ответов после завершения экзамена, не выходя из аудитории проведения), </w:t>
      </w:r>
      <w:r w:rsidR="00F37983">
        <w:rPr>
          <w:rFonts w:ascii="Times New Roman" w:hAnsi="Times New Roman" w:cs="Times New Roman"/>
          <w:sz w:val="28"/>
          <w:szCs w:val="28"/>
        </w:rPr>
        <w:t>следует</w:t>
      </w:r>
      <w:r w:rsidRPr="00FC301D">
        <w:rPr>
          <w:rFonts w:ascii="Times New Roman" w:hAnsi="Times New Roman" w:cs="Times New Roman"/>
          <w:sz w:val="28"/>
          <w:szCs w:val="28"/>
        </w:rPr>
        <w:t xml:space="preserve"> пригласить в аудиторию технического специалиста для устранения возможных проблем, связанных с воспроизведением записи.</w:t>
      </w:r>
    </w:p>
    <w:p w:rsidR="00FC301D" w:rsidRDefault="00F65E2C" w:rsidP="005046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 xml:space="preserve">До разрешения этой ситуации следующая группа участников экзамена в аудиторию не приглашается. </w:t>
      </w:r>
    </w:p>
    <w:p w:rsidR="00FC301D" w:rsidRDefault="00F65E2C" w:rsidP="005046E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46EC">
        <w:rPr>
          <w:rFonts w:ascii="Times New Roman" w:hAnsi="Times New Roman" w:cs="Times New Roman"/>
          <w:sz w:val="28"/>
          <w:szCs w:val="28"/>
        </w:rPr>
        <w:t>Если проблемы воспроизведения устранить не удалось, и участник экзамена настаивает на неудовлетворительном качестве записи его устных ответов, то такой участник может подать апелляцию о нарушении Порядка</w:t>
      </w:r>
      <w:r w:rsidR="00FC301D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5046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301D" w:rsidRPr="00FC301D" w:rsidRDefault="00F65E2C" w:rsidP="000B1672">
      <w:pPr>
        <w:pStyle w:val="aff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В случае неявки всех распределенных в ППЭ участников экзамена в течение двух часов от начала экзамена, устанавливаемого единым расписанием проведения ЕГЭ, по согласованию с председателем ГЭК член ГЭК принимает решение о завершении экзамена в данном ППЭ с оформлением соответствующих форм ППЭ. Протоколы использования станции печати подписываются, протоколы использования станции Штаба ППЭ печатаются и подписываются техническим специалистом, членом ГЭК и руководителем ППЭ и остаются на хранение в ППЭ, протоколы </w:t>
      </w:r>
      <w:r w:rsidRPr="00FC301D">
        <w:rPr>
          <w:rFonts w:ascii="Times New Roman" w:hAnsi="Times New Roman" w:cs="Times New Roman"/>
          <w:sz w:val="28"/>
          <w:szCs w:val="28"/>
        </w:rPr>
        <w:lastRenderedPageBreak/>
        <w:t>использования станций з</w:t>
      </w:r>
      <w:r w:rsidR="00FC301D" w:rsidRPr="00FC301D">
        <w:rPr>
          <w:rFonts w:ascii="Times New Roman" w:hAnsi="Times New Roman" w:cs="Times New Roman"/>
          <w:sz w:val="28"/>
          <w:szCs w:val="28"/>
        </w:rPr>
        <w:t xml:space="preserve">аписи ответов не предусмотрены. </w:t>
      </w:r>
      <w:r w:rsidRPr="00FC301D">
        <w:rPr>
          <w:rFonts w:ascii="Times New Roman" w:hAnsi="Times New Roman" w:cs="Times New Roman"/>
          <w:sz w:val="28"/>
          <w:szCs w:val="28"/>
        </w:rPr>
        <w:t xml:space="preserve">Электронные журналы работы станций организатора,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токена члена ГЭК. </w:t>
      </w:r>
    </w:p>
    <w:p w:rsidR="00FC301D" w:rsidRDefault="00F65E2C" w:rsidP="00FC30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В случае отсутствия участников экзамена во всех аудиториях ППЭ технический специалист по указанию руководителя ППЭ в личном кабинете ППЭ при участии члена ГЭК с использованием токена члена ГЭК отменяет статус «Ожидание участника» и передает статус «Экзамен не состоялся» в систему мониторинга готовности ППЭ. </w:t>
      </w:r>
    </w:p>
    <w:p w:rsidR="00FC301D" w:rsidRDefault="00F65E2C" w:rsidP="00FC30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В случае неявки всех распределенных в отдельные аудитории ППЭ участников экзаменов в течение двух часов от начала экзамена, устанавливаемого единым расписанием проведения ЕГЭ, принимает решение по согласованию с председателем ГЭК об остановке экзамена в этих аудиториях ППЭ. Протоколы печати ЭМ подписываются техническим специалистом, членом ГЭК и руководителем ППЭ и остаются на хранение в ППЭ, протоколы использования станций записи ответов не предусмотрены. Электронные журналы работы станции организатора и станций записи ответов передаются в систему мониторинга готовности ППЭ в личном кабинете ППЭ при участии члена ГЭК с использованием токена члена ГЭК. </w:t>
      </w:r>
    </w:p>
    <w:p w:rsidR="00FC301D" w:rsidRDefault="00FC301D" w:rsidP="00FC30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01D" w:rsidRDefault="00FC301D" w:rsidP="00FC301D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488C">
        <w:rPr>
          <w:rFonts w:ascii="Times New Roman" w:hAnsi="Times New Roman" w:cs="Times New Roman"/>
          <w:sz w:val="28"/>
          <w:szCs w:val="28"/>
        </w:rPr>
        <w:t>Завершение экзамена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01D" w:rsidRDefault="00FC301D" w:rsidP="00FC30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301D" w:rsidRDefault="00F65E2C" w:rsidP="0069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E4C">
        <w:rPr>
          <w:rFonts w:ascii="Times New Roman" w:hAnsi="Times New Roman" w:cs="Times New Roman"/>
          <w:b/>
          <w:sz w:val="28"/>
          <w:szCs w:val="28"/>
        </w:rPr>
        <w:t>По окончании проведения экзамена член ГЭК</w:t>
      </w:r>
      <w:r w:rsidRPr="00FC301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C301D" w:rsidRDefault="00FC301D" w:rsidP="00694A66">
      <w:pPr>
        <w:pStyle w:val="af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>В</w:t>
      </w:r>
      <w:r w:rsidR="00F65E2C" w:rsidRPr="00FC301D">
        <w:rPr>
          <w:rFonts w:ascii="Times New Roman" w:hAnsi="Times New Roman" w:cs="Times New Roman"/>
          <w:sz w:val="28"/>
          <w:szCs w:val="28"/>
        </w:rPr>
        <w:t xml:space="preserve"> личном кабинете ППЭ подтверждает </w:t>
      </w:r>
      <w:proofErr w:type="spellStart"/>
      <w:r w:rsidR="00F65E2C" w:rsidRPr="00FC301D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F65E2C" w:rsidRPr="00FC301D">
        <w:rPr>
          <w:rFonts w:ascii="Times New Roman" w:hAnsi="Times New Roman" w:cs="Times New Roman"/>
          <w:sz w:val="28"/>
          <w:szCs w:val="28"/>
        </w:rPr>
        <w:t xml:space="preserve"> члена ГЭК передачу статуса «Экзамены завершены» в систему мониторинга готовности ППЭ после получения информации о завершении экзамена во всех аудиториях. </w:t>
      </w:r>
    </w:p>
    <w:p w:rsidR="00FC301D" w:rsidRDefault="00F65E2C" w:rsidP="00694A66">
      <w:pPr>
        <w:pStyle w:val="af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>По приглашению технического специалиста проходит к станции записи ответов, на которой будет производиться формирование (экспорт) пакета с аудио</w:t>
      </w:r>
      <w:r w:rsidR="00856E4C">
        <w:rPr>
          <w:rFonts w:ascii="Times New Roman" w:hAnsi="Times New Roman" w:cs="Times New Roman"/>
          <w:sz w:val="28"/>
          <w:szCs w:val="28"/>
        </w:rPr>
        <w:t>-</w:t>
      </w:r>
      <w:r w:rsidRPr="00FC301D">
        <w:rPr>
          <w:rFonts w:ascii="Times New Roman" w:hAnsi="Times New Roman" w:cs="Times New Roman"/>
          <w:sz w:val="28"/>
          <w:szCs w:val="28"/>
        </w:rPr>
        <w:t>ответами уч</w:t>
      </w:r>
      <w:r w:rsidR="00FC301D">
        <w:rPr>
          <w:rFonts w:ascii="Times New Roman" w:hAnsi="Times New Roman" w:cs="Times New Roman"/>
          <w:sz w:val="28"/>
          <w:szCs w:val="28"/>
        </w:rPr>
        <w:t>астников экзамена:</w:t>
      </w:r>
    </w:p>
    <w:p w:rsidR="00694A66" w:rsidRDefault="00694A66" w:rsidP="00694A66">
      <w:pPr>
        <w:pStyle w:val="aff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65E2C" w:rsidRPr="00FC301D">
        <w:rPr>
          <w:rFonts w:ascii="Times New Roman" w:hAnsi="Times New Roman" w:cs="Times New Roman"/>
          <w:sz w:val="28"/>
          <w:szCs w:val="28"/>
        </w:rPr>
        <w:t>рисутствует при подключении техническим специалистом к станции записи ответов флеш-накопителя для сохранения устных ответов участников экзамена и выполнении проверки сохраненных аудиозаписей ответов</w:t>
      </w:r>
      <w:r w:rsidR="00FC30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4A66" w:rsidRDefault="00F65E2C" w:rsidP="00694A66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Для выполнения действия необходимо выбрать станцию записи ответов, имеющую два свободных USB-порта. </w:t>
      </w:r>
    </w:p>
    <w:p w:rsidR="00694A66" w:rsidRDefault="00F65E2C" w:rsidP="00694A66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В случае использования USB-концентратора рекомендуется токен подключать непосредственно в USB-порт компьютера (ноутбука), а флеш-накопитель через USB-концентратор. </w:t>
      </w:r>
    </w:p>
    <w:p w:rsidR="00FC301D" w:rsidRDefault="00F65E2C" w:rsidP="00694A66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1D">
        <w:rPr>
          <w:rFonts w:ascii="Times New Roman" w:hAnsi="Times New Roman" w:cs="Times New Roman"/>
          <w:sz w:val="28"/>
          <w:szCs w:val="28"/>
        </w:rPr>
        <w:t xml:space="preserve">В случае отсутствия нештатных ситуаций в результате выполненной проверки подключает к станции записи ответов токен и вводит пароль к нему; </w:t>
      </w:r>
    </w:p>
    <w:p w:rsidR="00694A66" w:rsidRDefault="00694A66" w:rsidP="00694A66">
      <w:pPr>
        <w:pStyle w:val="aff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65E2C" w:rsidRPr="00FC301D">
        <w:rPr>
          <w:rFonts w:ascii="Times New Roman" w:hAnsi="Times New Roman" w:cs="Times New Roman"/>
          <w:sz w:val="28"/>
          <w:szCs w:val="28"/>
        </w:rPr>
        <w:t>ает указание техническому специалисту запустить формирование (экспорт) пакета (пакетов).</w:t>
      </w:r>
      <w:r w:rsidR="00FC301D">
        <w:rPr>
          <w:rFonts w:ascii="Times New Roman" w:hAnsi="Times New Roman" w:cs="Times New Roman"/>
          <w:sz w:val="28"/>
          <w:szCs w:val="28"/>
        </w:rPr>
        <w:t xml:space="preserve"> </w:t>
      </w:r>
      <w:r w:rsidR="00F65E2C" w:rsidRPr="00FC301D">
        <w:rPr>
          <w:rFonts w:ascii="Times New Roman" w:hAnsi="Times New Roman" w:cs="Times New Roman"/>
          <w:sz w:val="28"/>
          <w:szCs w:val="28"/>
        </w:rPr>
        <w:t xml:space="preserve">Токен члена ГЭК не следует извлекать до окончания процедуры формирования (экспорта) пакета (пакетов). </w:t>
      </w:r>
    </w:p>
    <w:p w:rsidR="00694A66" w:rsidRDefault="00F65E2C" w:rsidP="00694A66">
      <w:pPr>
        <w:pStyle w:val="aff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A66">
        <w:rPr>
          <w:rFonts w:ascii="Times New Roman" w:hAnsi="Times New Roman" w:cs="Times New Roman"/>
          <w:sz w:val="28"/>
          <w:szCs w:val="28"/>
        </w:rPr>
        <w:t xml:space="preserve">Пакет с </w:t>
      </w:r>
      <w:proofErr w:type="spellStart"/>
      <w:r w:rsidRPr="00694A66">
        <w:rPr>
          <w:rFonts w:ascii="Times New Roman" w:hAnsi="Times New Roman" w:cs="Times New Roman"/>
          <w:sz w:val="28"/>
          <w:szCs w:val="28"/>
        </w:rPr>
        <w:t>аудиоответами</w:t>
      </w:r>
      <w:proofErr w:type="spellEnd"/>
      <w:r w:rsidRPr="00694A66">
        <w:rPr>
          <w:rFonts w:ascii="Times New Roman" w:hAnsi="Times New Roman" w:cs="Times New Roman"/>
          <w:sz w:val="28"/>
          <w:szCs w:val="28"/>
        </w:rPr>
        <w:t xml:space="preserve"> участников экзамена формируется на основе всех сохраненных на флеш-накопитель аудиозаписей ответов участников </w:t>
      </w:r>
      <w:r w:rsidRPr="00694A66">
        <w:rPr>
          <w:rFonts w:ascii="Times New Roman" w:hAnsi="Times New Roman" w:cs="Times New Roman"/>
          <w:sz w:val="28"/>
          <w:szCs w:val="28"/>
        </w:rPr>
        <w:lastRenderedPageBreak/>
        <w:t xml:space="preserve">экзамена по каждому предмету и аудитории отдельно. Одновременно выполняется формирование и сохранение сопроводительного бланка к флеш-накопителю, включающего сведения о содержании сформированного пакета (пакетов). </w:t>
      </w:r>
    </w:p>
    <w:p w:rsidR="00694A66" w:rsidRDefault="00F65E2C" w:rsidP="00694A66">
      <w:pPr>
        <w:pStyle w:val="aff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A66">
        <w:rPr>
          <w:rFonts w:ascii="Times New Roman" w:hAnsi="Times New Roman" w:cs="Times New Roman"/>
          <w:sz w:val="28"/>
          <w:szCs w:val="28"/>
        </w:rPr>
        <w:t xml:space="preserve">Подписывает распечатанный сопроводительный бланк к флеш-накопителю для сохранения устных ответов участников экзамена. Указанный сопроводительный бланк может быть распечатан на любом компьютере (ноутбуке) с подключенным принтером. </w:t>
      </w:r>
    </w:p>
    <w:p w:rsidR="00694A66" w:rsidRPr="009B084E" w:rsidRDefault="00F65E2C" w:rsidP="00694A66">
      <w:pPr>
        <w:pStyle w:val="aff0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A66">
        <w:rPr>
          <w:rFonts w:ascii="Times New Roman" w:hAnsi="Times New Roman" w:cs="Times New Roman"/>
          <w:sz w:val="28"/>
          <w:szCs w:val="28"/>
        </w:rPr>
        <w:t xml:space="preserve">Каждый пакет должен храниться и передаваться на том флеш-накопителе, на котором он был создан. Недопустимо копировать или перемещать пакеты с </w:t>
      </w:r>
      <w:proofErr w:type="spellStart"/>
      <w:r w:rsidRPr="00694A66">
        <w:rPr>
          <w:rFonts w:ascii="Times New Roman" w:hAnsi="Times New Roman" w:cs="Times New Roman"/>
          <w:sz w:val="28"/>
          <w:szCs w:val="28"/>
        </w:rPr>
        <w:t>аудиоответами</w:t>
      </w:r>
      <w:proofErr w:type="spellEnd"/>
      <w:r w:rsidRPr="00694A66">
        <w:rPr>
          <w:rFonts w:ascii="Times New Roman" w:hAnsi="Times New Roman" w:cs="Times New Roman"/>
          <w:sz w:val="28"/>
          <w:szCs w:val="28"/>
        </w:rPr>
        <w:t xml:space="preserve"> участников экзамена с одного флеш-накопителя на другой. В случае наличия на флеш-накопителе ранее сформированного пакета по тому же предмету и/или сопроводительного </w:t>
      </w:r>
      <w:r w:rsidRPr="009B084E">
        <w:rPr>
          <w:rFonts w:ascii="Times New Roman" w:hAnsi="Times New Roman" w:cs="Times New Roman"/>
          <w:sz w:val="28"/>
          <w:szCs w:val="28"/>
        </w:rPr>
        <w:t xml:space="preserve">бланка они будут удалены. </w:t>
      </w:r>
    </w:p>
    <w:p w:rsidR="00694A66" w:rsidRPr="009B084E" w:rsidRDefault="00F65E2C" w:rsidP="00694A66">
      <w:pPr>
        <w:pStyle w:val="af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4E">
        <w:rPr>
          <w:rFonts w:ascii="Times New Roman" w:hAnsi="Times New Roman" w:cs="Times New Roman"/>
          <w:sz w:val="28"/>
          <w:szCs w:val="28"/>
        </w:rPr>
        <w:t xml:space="preserve">В случае наличия в результате выполненной проверки сообщений о поврежденных файлах аудиозаписей ответов присутствует при устранении проблем техническим специалистом. </w:t>
      </w:r>
    </w:p>
    <w:p w:rsidR="00694A66" w:rsidRDefault="00F65E2C" w:rsidP="00694A66">
      <w:pPr>
        <w:pStyle w:val="af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4E">
        <w:rPr>
          <w:rFonts w:ascii="Times New Roman" w:hAnsi="Times New Roman" w:cs="Times New Roman"/>
          <w:sz w:val="28"/>
          <w:szCs w:val="28"/>
        </w:rPr>
        <w:t>Совместно с руководителем ППЭ сверяет данные сопроводительного бланка (бланков) к флеш-накопителю (флеш-накопителям) для сохранения устных ответов участников экзамена</w:t>
      </w:r>
      <w:r w:rsidRPr="00694A66">
        <w:rPr>
          <w:rFonts w:ascii="Times New Roman" w:hAnsi="Times New Roman" w:cs="Times New Roman"/>
          <w:sz w:val="28"/>
          <w:szCs w:val="28"/>
        </w:rPr>
        <w:t xml:space="preserve"> с ведомостью сдачи экз</w:t>
      </w:r>
      <w:r w:rsidR="00694A66">
        <w:rPr>
          <w:rFonts w:ascii="Times New Roman" w:hAnsi="Times New Roman" w:cs="Times New Roman"/>
          <w:sz w:val="28"/>
          <w:szCs w:val="28"/>
        </w:rPr>
        <w:t>амена в аудитории (аудиториях).</w:t>
      </w:r>
    </w:p>
    <w:p w:rsidR="00694A66" w:rsidRPr="0011488C" w:rsidRDefault="00694A66" w:rsidP="00694A66">
      <w:pPr>
        <w:pStyle w:val="af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65E2C" w:rsidRPr="00694A66">
        <w:rPr>
          <w:rFonts w:ascii="Times New Roman" w:hAnsi="Times New Roman" w:cs="Times New Roman"/>
          <w:sz w:val="28"/>
          <w:szCs w:val="28"/>
        </w:rPr>
        <w:t xml:space="preserve"> личном кабинете ППЭ подтверждает </w:t>
      </w:r>
      <w:proofErr w:type="spellStart"/>
      <w:r w:rsidR="00F65E2C" w:rsidRPr="00694A66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F65E2C" w:rsidRPr="00694A66">
        <w:rPr>
          <w:rFonts w:ascii="Times New Roman" w:hAnsi="Times New Roman" w:cs="Times New Roman"/>
          <w:sz w:val="28"/>
          <w:szCs w:val="28"/>
        </w:rPr>
        <w:t xml:space="preserve"> члена ГЭК загрузку техническим специалистом ППЭ пакета (пакетов) с аудио</w:t>
      </w:r>
      <w:r w:rsidR="00856E4C">
        <w:rPr>
          <w:rFonts w:ascii="Times New Roman" w:hAnsi="Times New Roman" w:cs="Times New Roman"/>
          <w:sz w:val="28"/>
          <w:szCs w:val="28"/>
        </w:rPr>
        <w:t>-</w:t>
      </w:r>
      <w:r w:rsidR="00F65E2C" w:rsidRPr="00694A66">
        <w:rPr>
          <w:rFonts w:ascii="Times New Roman" w:hAnsi="Times New Roman" w:cs="Times New Roman"/>
          <w:sz w:val="28"/>
          <w:szCs w:val="28"/>
        </w:rPr>
        <w:t>ответами участников экзамена в РЦОИ (может быть передан вместе с пакетом (пакетами) с электронными образами бланков и форм ППЭ после заве</w:t>
      </w:r>
      <w:r>
        <w:rPr>
          <w:rFonts w:ascii="Times New Roman" w:hAnsi="Times New Roman" w:cs="Times New Roman"/>
          <w:sz w:val="28"/>
          <w:szCs w:val="28"/>
        </w:rPr>
        <w:t xml:space="preserve">ршения процедуры </w:t>
      </w:r>
      <w:r w:rsidRPr="0011488C">
        <w:rPr>
          <w:rFonts w:ascii="Times New Roman" w:hAnsi="Times New Roman" w:cs="Times New Roman"/>
          <w:sz w:val="28"/>
          <w:szCs w:val="28"/>
        </w:rPr>
        <w:t>сканирования).</w:t>
      </w:r>
    </w:p>
    <w:p w:rsidR="00694A66" w:rsidRPr="0011488C" w:rsidRDefault="00694A66" w:rsidP="00694A66">
      <w:pPr>
        <w:pStyle w:val="af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88C">
        <w:rPr>
          <w:rFonts w:ascii="Times New Roman" w:hAnsi="Times New Roman" w:cs="Times New Roman"/>
          <w:sz w:val="28"/>
          <w:szCs w:val="28"/>
        </w:rPr>
        <w:t>С</w:t>
      </w:r>
      <w:r w:rsidR="00F65E2C" w:rsidRPr="0011488C">
        <w:rPr>
          <w:rFonts w:ascii="Times New Roman" w:hAnsi="Times New Roman" w:cs="Times New Roman"/>
          <w:sz w:val="28"/>
          <w:szCs w:val="28"/>
        </w:rPr>
        <w:t xml:space="preserve">овместно с руководителем ППЭ контролирует передачу техническим </w:t>
      </w:r>
      <w:r w:rsidRPr="0011488C">
        <w:rPr>
          <w:rFonts w:ascii="Times New Roman" w:hAnsi="Times New Roman" w:cs="Times New Roman"/>
          <w:sz w:val="28"/>
          <w:szCs w:val="28"/>
        </w:rPr>
        <w:t xml:space="preserve">специалистом </w:t>
      </w:r>
      <w:r w:rsidR="009B084E">
        <w:rPr>
          <w:rFonts w:ascii="Times New Roman" w:hAnsi="Times New Roman" w:cs="Times New Roman"/>
          <w:sz w:val="28"/>
          <w:szCs w:val="28"/>
        </w:rPr>
        <w:t>успешно загруженных пакетов в РЦОИ, отдельно по каждому предмету</w:t>
      </w:r>
      <w:r w:rsidRPr="0011488C">
        <w:rPr>
          <w:rFonts w:ascii="Times New Roman" w:hAnsi="Times New Roman" w:cs="Times New Roman"/>
          <w:sz w:val="28"/>
          <w:szCs w:val="28"/>
        </w:rPr>
        <w:t>.</w:t>
      </w:r>
    </w:p>
    <w:p w:rsidR="00694A66" w:rsidRDefault="00694A66" w:rsidP="00694A66">
      <w:pPr>
        <w:pStyle w:val="aff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65E2C" w:rsidRPr="00694A66">
        <w:rPr>
          <w:rFonts w:ascii="Times New Roman" w:hAnsi="Times New Roman" w:cs="Times New Roman"/>
          <w:sz w:val="28"/>
          <w:szCs w:val="28"/>
        </w:rPr>
        <w:t xml:space="preserve"> личном кабинете ППЭ подтверждает </w:t>
      </w:r>
      <w:proofErr w:type="spellStart"/>
      <w:r w:rsidR="00F65E2C" w:rsidRPr="00694A66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F65E2C" w:rsidRPr="00694A66">
        <w:rPr>
          <w:rFonts w:ascii="Times New Roman" w:hAnsi="Times New Roman" w:cs="Times New Roman"/>
          <w:sz w:val="28"/>
          <w:szCs w:val="28"/>
        </w:rPr>
        <w:t xml:space="preserve"> члена ГЭК передачу электронных журналов всех основных и резервных станций организатора и станций записи ответов в систему мониторинга готовности ППЭ (передачу журналов станций записи ответов следует выполнять после подтверждения получения пакетов с аудио</w:t>
      </w:r>
      <w:r w:rsidR="00856E4C">
        <w:rPr>
          <w:rFonts w:ascii="Times New Roman" w:hAnsi="Times New Roman" w:cs="Times New Roman"/>
          <w:sz w:val="28"/>
          <w:szCs w:val="28"/>
        </w:rPr>
        <w:t>-</w:t>
      </w:r>
      <w:r w:rsidR="00F65E2C" w:rsidRPr="00694A66">
        <w:rPr>
          <w:rFonts w:ascii="Times New Roman" w:hAnsi="Times New Roman" w:cs="Times New Roman"/>
          <w:sz w:val="28"/>
          <w:szCs w:val="28"/>
        </w:rPr>
        <w:t xml:space="preserve">ответами участников экзамена). </w:t>
      </w:r>
    </w:p>
    <w:p w:rsidR="00694A66" w:rsidRDefault="00694A66" w:rsidP="00694A6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A66" w:rsidRDefault="00F65E2C" w:rsidP="00F96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E4C">
        <w:rPr>
          <w:rFonts w:ascii="Times New Roman" w:hAnsi="Times New Roman" w:cs="Times New Roman"/>
          <w:b/>
          <w:sz w:val="28"/>
          <w:szCs w:val="28"/>
        </w:rPr>
        <w:t>Для обеспечения сканирования бланков регистрации и форм ППЭ в Штабе ППЭ член ГЭК</w:t>
      </w:r>
      <w:r w:rsidRPr="00694A6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94A66" w:rsidRPr="0011488C" w:rsidRDefault="00694A66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88C">
        <w:rPr>
          <w:rFonts w:ascii="Times New Roman" w:hAnsi="Times New Roman" w:cs="Times New Roman"/>
          <w:sz w:val="28"/>
          <w:szCs w:val="28"/>
        </w:rPr>
        <w:t>П</w:t>
      </w:r>
      <w:r w:rsidR="00F65E2C" w:rsidRPr="0011488C">
        <w:rPr>
          <w:rFonts w:ascii="Times New Roman" w:hAnsi="Times New Roman" w:cs="Times New Roman"/>
          <w:sz w:val="28"/>
          <w:szCs w:val="28"/>
        </w:rPr>
        <w:t xml:space="preserve">рисутствует при вскрытии руководителем ППЭ ВДП с бланками, полученными от ответственных организаторов, и при переупаковке бланков </w:t>
      </w:r>
      <w:r w:rsidRPr="0011488C">
        <w:rPr>
          <w:rFonts w:ascii="Times New Roman" w:hAnsi="Times New Roman" w:cs="Times New Roman"/>
          <w:sz w:val="28"/>
          <w:szCs w:val="28"/>
        </w:rPr>
        <w:t>после сканирования в новый ВДП.</w:t>
      </w:r>
    </w:p>
    <w:p w:rsidR="00694A66" w:rsidRDefault="00694A66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65E2C" w:rsidRPr="00694A66">
        <w:rPr>
          <w:rFonts w:ascii="Times New Roman" w:hAnsi="Times New Roman" w:cs="Times New Roman"/>
          <w:sz w:val="28"/>
          <w:szCs w:val="28"/>
        </w:rPr>
        <w:t>о приглашению технического специалиста активирует загруженный на станцию Штаба ППЭ ключ доступа к ЭМ посредством подключения к станции Штаба ППЭ токена члена ГЭК и ввода пароля доступа к нему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5E2C" w:rsidRPr="00694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A66" w:rsidRDefault="00F65E2C" w:rsidP="00F964BE">
      <w:pPr>
        <w:pStyle w:val="aff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A66">
        <w:rPr>
          <w:rFonts w:ascii="Times New Roman" w:hAnsi="Times New Roman" w:cs="Times New Roman"/>
          <w:sz w:val="28"/>
          <w:szCs w:val="28"/>
        </w:rPr>
        <w:lastRenderedPageBreak/>
        <w:t>Активация станции Штаба ППЭ должна быть выполнена непосредственно перед началом процесса сканирования поступающих ЭМ из аудиторий в Штаб ППЭ; совместно с руководителем ППЭ оформляет необходимые документы по результатам проведения ЕГЭ в ППЭ по следующим формам: ППЭ-13-01У</w:t>
      </w:r>
      <w:r w:rsidR="009B084E">
        <w:rPr>
          <w:rFonts w:ascii="Times New Roman" w:hAnsi="Times New Roman" w:cs="Times New Roman"/>
          <w:sz w:val="28"/>
          <w:szCs w:val="28"/>
        </w:rPr>
        <w:t xml:space="preserve"> (в случае принятия решения о ее </w:t>
      </w:r>
      <w:proofErr w:type="gramStart"/>
      <w:r w:rsidR="009B084E">
        <w:rPr>
          <w:rFonts w:ascii="Times New Roman" w:hAnsi="Times New Roman" w:cs="Times New Roman"/>
          <w:sz w:val="28"/>
          <w:szCs w:val="28"/>
        </w:rPr>
        <w:t>использовании  в</w:t>
      </w:r>
      <w:proofErr w:type="gramEnd"/>
      <w:r w:rsidR="009B084E">
        <w:rPr>
          <w:rFonts w:ascii="Times New Roman" w:hAnsi="Times New Roman" w:cs="Times New Roman"/>
          <w:sz w:val="28"/>
          <w:szCs w:val="28"/>
        </w:rPr>
        <w:t xml:space="preserve"> субъекте Российской Федерации), ППЭ-13-03У, ППЭ-14-01- </w:t>
      </w:r>
      <w:r w:rsidR="009B084E" w:rsidRPr="00694A66">
        <w:rPr>
          <w:rFonts w:ascii="Times New Roman" w:hAnsi="Times New Roman" w:cs="Times New Roman"/>
          <w:sz w:val="28"/>
          <w:szCs w:val="28"/>
        </w:rPr>
        <w:t>У</w:t>
      </w:r>
      <w:r w:rsidR="009B084E">
        <w:rPr>
          <w:rFonts w:ascii="Times New Roman" w:hAnsi="Times New Roman" w:cs="Times New Roman"/>
          <w:sz w:val="28"/>
          <w:szCs w:val="28"/>
        </w:rPr>
        <w:t xml:space="preserve"> (в случае принятия решения о ее использовании в субъекте Российской Федерации), </w:t>
      </w:r>
      <w:r w:rsidRPr="00694A66">
        <w:rPr>
          <w:rFonts w:ascii="Times New Roman" w:hAnsi="Times New Roman" w:cs="Times New Roman"/>
          <w:sz w:val="28"/>
          <w:szCs w:val="28"/>
        </w:rPr>
        <w:t>ППЭ-14-02-У</w:t>
      </w:r>
      <w:r w:rsidR="00694A66">
        <w:rPr>
          <w:rFonts w:ascii="Times New Roman" w:hAnsi="Times New Roman" w:cs="Times New Roman"/>
          <w:sz w:val="28"/>
          <w:szCs w:val="28"/>
        </w:rPr>
        <w:t>.</w:t>
      </w:r>
    </w:p>
    <w:p w:rsidR="00F964BE" w:rsidRDefault="00694A66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65E2C" w:rsidRPr="00694A66">
        <w:rPr>
          <w:rFonts w:ascii="Times New Roman" w:hAnsi="Times New Roman" w:cs="Times New Roman"/>
          <w:sz w:val="28"/>
          <w:szCs w:val="28"/>
        </w:rPr>
        <w:t>о приглашению технического специалиста проверяет, что экспортируемые данные не содержат особых ситуаций и сверяет данные о количестве отсканированных бланков по аудиториям, указанные на станции Штаба ППЭ, с количес</w:t>
      </w:r>
      <w:r w:rsidR="00F964BE">
        <w:rPr>
          <w:rFonts w:ascii="Times New Roman" w:hAnsi="Times New Roman" w:cs="Times New Roman"/>
          <w:sz w:val="28"/>
          <w:szCs w:val="28"/>
        </w:rPr>
        <w:t>твом бланков из формы ППЭ13-03У.</w:t>
      </w:r>
    </w:p>
    <w:p w:rsidR="00F964BE" w:rsidRDefault="00F964BE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5E2C" w:rsidRPr="00F964BE">
        <w:rPr>
          <w:rFonts w:ascii="Times New Roman" w:hAnsi="Times New Roman" w:cs="Times New Roman"/>
          <w:sz w:val="28"/>
          <w:szCs w:val="28"/>
        </w:rPr>
        <w:t>овместно с техническим специалистом проверяет качество сканирования ЭМ и несет ответственность за экспортируемые данные, в том числе за качество сканирования и соответствие передаваемых</w:t>
      </w:r>
      <w:r>
        <w:rPr>
          <w:rFonts w:ascii="Times New Roman" w:hAnsi="Times New Roman" w:cs="Times New Roman"/>
          <w:sz w:val="28"/>
          <w:szCs w:val="28"/>
        </w:rPr>
        <w:t xml:space="preserve"> данных информации о рассадке. </w:t>
      </w:r>
    </w:p>
    <w:p w:rsidR="00F964BE" w:rsidRDefault="00F964BE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65E2C" w:rsidRPr="00F964BE">
        <w:rPr>
          <w:rFonts w:ascii="Times New Roman" w:hAnsi="Times New Roman" w:cs="Times New Roman"/>
          <w:sz w:val="28"/>
          <w:szCs w:val="28"/>
        </w:rPr>
        <w:t>ри корректности данных по всем аудиториям подключает к станции Штаба ППЭ токен члена ГЭК для выполнения техническим специалистом экспорта электронных образов бланков и форм ППЭ: пакет с электронными образами бланков и форм ППЭ зашифровывается для передачи в РЦОИ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4BE" w:rsidRDefault="00F964BE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65E2C" w:rsidRPr="00F964BE">
        <w:rPr>
          <w:rFonts w:ascii="Times New Roman" w:hAnsi="Times New Roman" w:cs="Times New Roman"/>
          <w:sz w:val="28"/>
          <w:szCs w:val="28"/>
        </w:rPr>
        <w:t xml:space="preserve">личном кабинете ППЭ подтверждает </w:t>
      </w:r>
      <w:proofErr w:type="spellStart"/>
      <w:r w:rsidR="00F65E2C" w:rsidRPr="00F964BE">
        <w:rPr>
          <w:rFonts w:ascii="Times New Roman" w:hAnsi="Times New Roman" w:cs="Times New Roman"/>
          <w:sz w:val="28"/>
          <w:szCs w:val="28"/>
        </w:rPr>
        <w:t>токеном</w:t>
      </w:r>
      <w:proofErr w:type="spellEnd"/>
      <w:r w:rsidR="00F65E2C" w:rsidRPr="00F964BE">
        <w:rPr>
          <w:rFonts w:ascii="Times New Roman" w:hAnsi="Times New Roman" w:cs="Times New Roman"/>
          <w:sz w:val="28"/>
          <w:szCs w:val="28"/>
        </w:rPr>
        <w:t xml:space="preserve"> члена ГЭК загрузку техническим специалистом ППЭ пакета (пакетов) с электронными образами бланков и форм ППЭ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4BE" w:rsidRDefault="00F964BE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65E2C" w:rsidRPr="00F964BE">
        <w:rPr>
          <w:rFonts w:ascii="Times New Roman" w:hAnsi="Times New Roman" w:cs="Times New Roman"/>
          <w:sz w:val="28"/>
          <w:szCs w:val="28"/>
        </w:rPr>
        <w:t xml:space="preserve">рисутствует при проверке соответствия загруженных пакетов с электронными образами бланков и форм ППЭ и пакета (пакетов) с </w:t>
      </w:r>
      <w:proofErr w:type="spellStart"/>
      <w:r w:rsidR="00F65E2C" w:rsidRPr="00F964BE">
        <w:rPr>
          <w:rFonts w:ascii="Times New Roman" w:hAnsi="Times New Roman" w:cs="Times New Roman"/>
          <w:sz w:val="28"/>
          <w:szCs w:val="28"/>
        </w:rPr>
        <w:t>аудиоответами</w:t>
      </w:r>
      <w:proofErr w:type="spellEnd"/>
      <w:r w:rsidR="00F65E2C" w:rsidRPr="00F964BE">
        <w:rPr>
          <w:rFonts w:ascii="Times New Roman" w:hAnsi="Times New Roman" w:cs="Times New Roman"/>
          <w:sz w:val="28"/>
          <w:szCs w:val="28"/>
        </w:rPr>
        <w:t xml:space="preserve"> участников экзамена информации о рассадке и передаче пакетов в РЦОИ посредством личного кабинета ППЭ. В случае возникновения неустранимой нештатной ситуации, связанной с рассадкой, обеспечивает получение по телефону от РЦОИ кода, который позволит выполнить передачу пакето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F65E2C" w:rsidRPr="00F964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4BE" w:rsidRDefault="00F964BE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5E2C" w:rsidRPr="00F964BE">
        <w:rPr>
          <w:rFonts w:ascii="Times New Roman" w:hAnsi="Times New Roman" w:cs="Times New Roman"/>
          <w:sz w:val="28"/>
          <w:szCs w:val="28"/>
        </w:rPr>
        <w:t>овместно с руководителем ППЭ и техническим специалистом ожидает в Штабе ППЭ подтверждения от РЦОИ факта успешного получения и расшифровки переданных пакета (пакетов) с электронными образами бланков и форм ППЭ, пакета (пакетов) с аудио ответами участников (статус пакетов при</w:t>
      </w:r>
      <w:r>
        <w:rPr>
          <w:rFonts w:ascii="Times New Roman" w:hAnsi="Times New Roman" w:cs="Times New Roman"/>
          <w:sz w:val="28"/>
          <w:szCs w:val="28"/>
        </w:rPr>
        <w:t>нимает значение «Подтвержден»).</w:t>
      </w:r>
    </w:p>
    <w:p w:rsidR="00F964BE" w:rsidRDefault="00F964BE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5E2C" w:rsidRPr="00F964BE">
        <w:rPr>
          <w:rFonts w:ascii="Times New Roman" w:hAnsi="Times New Roman" w:cs="Times New Roman"/>
          <w:sz w:val="28"/>
          <w:szCs w:val="28"/>
        </w:rPr>
        <w:t>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</w:t>
      </w:r>
      <w:r>
        <w:rPr>
          <w:rFonts w:ascii="Times New Roman" w:hAnsi="Times New Roman" w:cs="Times New Roman"/>
          <w:sz w:val="28"/>
          <w:szCs w:val="28"/>
        </w:rPr>
        <w:t>я процедуры сканирования в ППЭ.</w:t>
      </w:r>
    </w:p>
    <w:p w:rsidR="00F964BE" w:rsidRDefault="00F964BE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5E2C" w:rsidRPr="00F964BE">
        <w:rPr>
          <w:rFonts w:ascii="Times New Roman" w:hAnsi="Times New Roman" w:cs="Times New Roman"/>
          <w:sz w:val="28"/>
          <w:szCs w:val="28"/>
        </w:rPr>
        <w:t>овместно с руководителем ППЭ контролирует передачу в систему мониторинга готовности ППЭ с помощью личного кабинета ППЭ электронных журналов работы станций Штаба ППЭ и статус</w:t>
      </w:r>
      <w:r>
        <w:rPr>
          <w:rFonts w:ascii="Times New Roman" w:hAnsi="Times New Roman" w:cs="Times New Roman"/>
          <w:sz w:val="28"/>
          <w:szCs w:val="28"/>
        </w:rPr>
        <w:t>а «Материалы переданы в РЦОИ».</w:t>
      </w:r>
    </w:p>
    <w:p w:rsidR="00F964BE" w:rsidRDefault="00F964BE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</w:t>
      </w:r>
      <w:r w:rsidR="00F65E2C" w:rsidRPr="00F964BE">
        <w:rPr>
          <w:rFonts w:ascii="Times New Roman" w:hAnsi="Times New Roman" w:cs="Times New Roman"/>
          <w:sz w:val="28"/>
          <w:szCs w:val="28"/>
        </w:rPr>
        <w:t xml:space="preserve">вместно с руководителем ППЭ еще раз пересчитывают все бланки регистрации, сверяют информацию на сопроводительных бланках </w:t>
      </w:r>
      <w:r w:rsidR="00F65E2C" w:rsidRPr="00F964BE">
        <w:rPr>
          <w:rFonts w:ascii="Times New Roman" w:hAnsi="Times New Roman" w:cs="Times New Roman"/>
          <w:sz w:val="28"/>
          <w:szCs w:val="28"/>
        </w:rPr>
        <w:lastRenderedPageBreak/>
        <w:t xml:space="preserve">ВДП, в которых бланки регистрации были доставлены из аудиторий в Штаб ППЭ, и нового ВДП, проверяют, что в новые ВДП вложены ВДП, в которых бланки регистрации были доставлены из аудиторий в Штаб ППЭ, и запечатывают ВДП с бланками регистрации для хранения и транспортировки. </w:t>
      </w:r>
    </w:p>
    <w:p w:rsidR="00F65E2C" w:rsidRPr="00F964BE" w:rsidRDefault="00F65E2C" w:rsidP="00F964BE">
      <w:pPr>
        <w:pStyle w:val="aff0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BE">
        <w:rPr>
          <w:rFonts w:ascii="Times New Roman" w:hAnsi="Times New Roman" w:cs="Times New Roman"/>
          <w:sz w:val="28"/>
          <w:szCs w:val="28"/>
        </w:rPr>
        <w:t>После окончания экзамена член ГЭК упаковывает ЭМ</w:t>
      </w:r>
      <w:r w:rsidR="00F964BE">
        <w:rPr>
          <w:rFonts w:ascii="Times New Roman" w:hAnsi="Times New Roman" w:cs="Times New Roman"/>
          <w:sz w:val="28"/>
          <w:szCs w:val="28"/>
        </w:rPr>
        <w:t>,</w:t>
      </w:r>
      <w:r w:rsidR="009B084E">
        <w:rPr>
          <w:rFonts w:ascii="Times New Roman" w:hAnsi="Times New Roman" w:cs="Times New Roman"/>
          <w:sz w:val="28"/>
          <w:szCs w:val="28"/>
        </w:rPr>
        <w:t xml:space="preserve"> в соответствии со схемой упаковки ЭМ, принятой ОИВ.</w:t>
      </w:r>
      <w:bookmarkStart w:id="0" w:name="_GoBack"/>
      <w:bookmarkEnd w:id="0"/>
    </w:p>
    <w:sectPr w:rsidR="00F65E2C" w:rsidRPr="00F964BE">
      <w:headerReference w:type="default" r:id="rId8"/>
      <w:pgSz w:w="11906" w:h="16838"/>
      <w:pgMar w:top="1418" w:right="567" w:bottom="1134" w:left="1985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2B2" w:rsidRDefault="00B002B2">
      <w:pPr>
        <w:spacing w:after="0" w:line="240" w:lineRule="auto"/>
      </w:pPr>
      <w:r>
        <w:separator/>
      </w:r>
    </w:p>
  </w:endnote>
  <w:endnote w:type="continuationSeparator" w:id="0">
    <w:p w:rsidR="00B002B2" w:rsidRDefault="00B00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2B2" w:rsidRDefault="00B002B2">
      <w:pPr>
        <w:spacing w:after="0" w:line="240" w:lineRule="auto"/>
      </w:pPr>
      <w:r>
        <w:separator/>
      </w:r>
    </w:p>
  </w:footnote>
  <w:footnote w:type="continuationSeparator" w:id="0">
    <w:p w:rsidR="00B002B2" w:rsidRDefault="00B00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93463"/>
      <w:docPartObj>
        <w:docPartGallery w:val="Page Numbers (Top of Page)"/>
        <w:docPartUnique/>
      </w:docPartObj>
    </w:sdtPr>
    <w:sdtEndPr/>
    <w:sdtContent>
      <w:p w:rsidR="00AC5B47" w:rsidRDefault="00CF2D7E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B084E">
          <w:rPr>
            <w:noProof/>
          </w:rPr>
          <w:t>11</w:t>
        </w:r>
        <w:r>
          <w:fldChar w:fldCharType="end"/>
        </w:r>
      </w:p>
    </w:sdtContent>
  </w:sdt>
  <w:p w:rsidR="00AC5B47" w:rsidRDefault="00AC5B4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6681"/>
    <w:multiLevelType w:val="hybridMultilevel"/>
    <w:tmpl w:val="517459B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D03ED"/>
    <w:multiLevelType w:val="hybridMultilevel"/>
    <w:tmpl w:val="DEC6FC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7D64"/>
    <w:multiLevelType w:val="hybridMultilevel"/>
    <w:tmpl w:val="3968B03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37FE"/>
    <w:multiLevelType w:val="hybridMultilevel"/>
    <w:tmpl w:val="A10A7756"/>
    <w:lvl w:ilvl="0" w:tplc="2F6CD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799279F"/>
    <w:multiLevelType w:val="hybridMultilevel"/>
    <w:tmpl w:val="A1665FE2"/>
    <w:lvl w:ilvl="0" w:tplc="F6E8B6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C4AC6"/>
    <w:multiLevelType w:val="hybridMultilevel"/>
    <w:tmpl w:val="A8B84FDC"/>
    <w:lvl w:ilvl="0" w:tplc="31588A4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0504E4"/>
    <w:multiLevelType w:val="hybridMultilevel"/>
    <w:tmpl w:val="8BDAC0AE"/>
    <w:lvl w:ilvl="0" w:tplc="4A867C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326A66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745689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A4634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706DE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32C0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F4A1BA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BEA2C7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DDC13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1653C01"/>
    <w:multiLevelType w:val="hybridMultilevel"/>
    <w:tmpl w:val="CFF21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100CB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3597A"/>
    <w:multiLevelType w:val="hybridMultilevel"/>
    <w:tmpl w:val="21367B4A"/>
    <w:lvl w:ilvl="0" w:tplc="18942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2BE37CE"/>
    <w:multiLevelType w:val="hybridMultilevel"/>
    <w:tmpl w:val="B73270B8"/>
    <w:lvl w:ilvl="0" w:tplc="3EE8D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F906A4"/>
    <w:multiLevelType w:val="hybridMultilevel"/>
    <w:tmpl w:val="DCFC6F1C"/>
    <w:lvl w:ilvl="0" w:tplc="E500D36E">
      <w:start w:val="1"/>
      <w:numFmt w:val="decimal"/>
      <w:lvlText w:val="%1)"/>
      <w:lvlJc w:val="left"/>
      <w:pPr>
        <w:tabs>
          <w:tab w:val="num" w:pos="208"/>
        </w:tabs>
        <w:ind w:left="928" w:hanging="360"/>
      </w:pPr>
    </w:lvl>
    <w:lvl w:ilvl="1" w:tplc="B0204852">
      <w:start w:val="1"/>
      <w:numFmt w:val="lowerLetter"/>
      <w:lvlText w:val="%2."/>
      <w:lvlJc w:val="left"/>
      <w:pPr>
        <w:tabs>
          <w:tab w:val="num" w:pos="208"/>
        </w:tabs>
        <w:ind w:left="1648" w:hanging="360"/>
      </w:pPr>
    </w:lvl>
    <w:lvl w:ilvl="2" w:tplc="01E286C8">
      <w:start w:val="1"/>
      <w:numFmt w:val="lowerRoman"/>
      <w:lvlText w:val="%3."/>
      <w:lvlJc w:val="right"/>
      <w:pPr>
        <w:tabs>
          <w:tab w:val="num" w:pos="208"/>
        </w:tabs>
        <w:ind w:left="2368" w:hanging="180"/>
      </w:pPr>
    </w:lvl>
    <w:lvl w:ilvl="3" w:tplc="3402A632">
      <w:start w:val="1"/>
      <w:numFmt w:val="decimal"/>
      <w:lvlText w:val="%4."/>
      <w:lvlJc w:val="left"/>
      <w:pPr>
        <w:tabs>
          <w:tab w:val="num" w:pos="208"/>
        </w:tabs>
        <w:ind w:left="3088" w:hanging="360"/>
      </w:pPr>
    </w:lvl>
    <w:lvl w:ilvl="4" w:tplc="40E61FF8">
      <w:start w:val="1"/>
      <w:numFmt w:val="lowerLetter"/>
      <w:lvlText w:val="%5."/>
      <w:lvlJc w:val="left"/>
      <w:pPr>
        <w:tabs>
          <w:tab w:val="num" w:pos="208"/>
        </w:tabs>
        <w:ind w:left="3808" w:hanging="360"/>
      </w:pPr>
    </w:lvl>
    <w:lvl w:ilvl="5" w:tplc="E0AE21BE">
      <w:start w:val="1"/>
      <w:numFmt w:val="lowerRoman"/>
      <w:lvlText w:val="%6."/>
      <w:lvlJc w:val="right"/>
      <w:pPr>
        <w:tabs>
          <w:tab w:val="num" w:pos="208"/>
        </w:tabs>
        <w:ind w:left="4528" w:hanging="180"/>
      </w:pPr>
    </w:lvl>
    <w:lvl w:ilvl="6" w:tplc="E17ABD76">
      <w:start w:val="1"/>
      <w:numFmt w:val="decimal"/>
      <w:lvlText w:val="%7."/>
      <w:lvlJc w:val="left"/>
      <w:pPr>
        <w:tabs>
          <w:tab w:val="num" w:pos="208"/>
        </w:tabs>
        <w:ind w:left="5248" w:hanging="360"/>
      </w:pPr>
    </w:lvl>
    <w:lvl w:ilvl="7" w:tplc="D05C06A6">
      <w:start w:val="1"/>
      <w:numFmt w:val="lowerLetter"/>
      <w:lvlText w:val="%8."/>
      <w:lvlJc w:val="left"/>
      <w:pPr>
        <w:tabs>
          <w:tab w:val="num" w:pos="208"/>
        </w:tabs>
        <w:ind w:left="5968" w:hanging="360"/>
      </w:pPr>
    </w:lvl>
    <w:lvl w:ilvl="8" w:tplc="8B5A8B30">
      <w:start w:val="1"/>
      <w:numFmt w:val="lowerRoman"/>
      <w:lvlText w:val="%9."/>
      <w:lvlJc w:val="right"/>
      <w:pPr>
        <w:tabs>
          <w:tab w:val="num" w:pos="208"/>
        </w:tabs>
        <w:ind w:left="6688" w:hanging="180"/>
      </w:pPr>
    </w:lvl>
  </w:abstractNum>
  <w:abstractNum w:abstractNumId="12" w15:restartNumberingAfterBreak="0">
    <w:nsid w:val="47EF57FE"/>
    <w:multiLevelType w:val="hybridMultilevel"/>
    <w:tmpl w:val="193C8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E3DEF"/>
    <w:multiLevelType w:val="hybridMultilevel"/>
    <w:tmpl w:val="32F400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B675F"/>
    <w:multiLevelType w:val="hybridMultilevel"/>
    <w:tmpl w:val="E560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61F9E"/>
    <w:multiLevelType w:val="hybridMultilevel"/>
    <w:tmpl w:val="93443F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C183D"/>
    <w:multiLevelType w:val="hybridMultilevel"/>
    <w:tmpl w:val="8FE830BE"/>
    <w:lvl w:ilvl="0" w:tplc="E9309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2E4CD4"/>
    <w:multiLevelType w:val="hybridMultilevel"/>
    <w:tmpl w:val="BECE55AE"/>
    <w:lvl w:ilvl="0" w:tplc="A2CE4B8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A130653"/>
    <w:multiLevelType w:val="hybridMultilevel"/>
    <w:tmpl w:val="43A47916"/>
    <w:lvl w:ilvl="0" w:tplc="ECAE6B0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CEC866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8"/>
  </w:num>
  <w:num w:numId="7">
    <w:abstractNumId w:val="7"/>
  </w:num>
  <w:num w:numId="8">
    <w:abstractNumId w:val="15"/>
  </w:num>
  <w:num w:numId="9">
    <w:abstractNumId w:val="2"/>
  </w:num>
  <w:num w:numId="10">
    <w:abstractNumId w:val="0"/>
  </w:num>
  <w:num w:numId="11">
    <w:abstractNumId w:val="13"/>
  </w:num>
  <w:num w:numId="12">
    <w:abstractNumId w:val="12"/>
  </w:num>
  <w:num w:numId="13">
    <w:abstractNumId w:val="1"/>
  </w:num>
  <w:num w:numId="14">
    <w:abstractNumId w:val="14"/>
  </w:num>
  <w:num w:numId="15">
    <w:abstractNumId w:val="3"/>
  </w:num>
  <w:num w:numId="16">
    <w:abstractNumId w:val="4"/>
  </w:num>
  <w:num w:numId="17">
    <w:abstractNumId w:val="10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B47"/>
    <w:rsid w:val="00014B73"/>
    <w:rsid w:val="00015F6B"/>
    <w:rsid w:val="00037EE2"/>
    <w:rsid w:val="0004082E"/>
    <w:rsid w:val="00040F12"/>
    <w:rsid w:val="0007798A"/>
    <w:rsid w:val="000B4D0C"/>
    <w:rsid w:val="000D217A"/>
    <w:rsid w:val="0010619D"/>
    <w:rsid w:val="0011488C"/>
    <w:rsid w:val="0016128E"/>
    <w:rsid w:val="00162DE3"/>
    <w:rsid w:val="00177CEE"/>
    <w:rsid w:val="001F230D"/>
    <w:rsid w:val="0028204F"/>
    <w:rsid w:val="002D1031"/>
    <w:rsid w:val="002E65DF"/>
    <w:rsid w:val="00332F25"/>
    <w:rsid w:val="003375EC"/>
    <w:rsid w:val="00357342"/>
    <w:rsid w:val="00387D91"/>
    <w:rsid w:val="003C06BD"/>
    <w:rsid w:val="003D1ED0"/>
    <w:rsid w:val="003F2F09"/>
    <w:rsid w:val="003F6610"/>
    <w:rsid w:val="0045106D"/>
    <w:rsid w:val="0047731B"/>
    <w:rsid w:val="0049697F"/>
    <w:rsid w:val="004E0539"/>
    <w:rsid w:val="004F77A7"/>
    <w:rsid w:val="005046EC"/>
    <w:rsid w:val="00505944"/>
    <w:rsid w:val="0054081F"/>
    <w:rsid w:val="00541E36"/>
    <w:rsid w:val="00543EF9"/>
    <w:rsid w:val="00551C45"/>
    <w:rsid w:val="005610B8"/>
    <w:rsid w:val="005F0731"/>
    <w:rsid w:val="00613AEE"/>
    <w:rsid w:val="00643287"/>
    <w:rsid w:val="00654865"/>
    <w:rsid w:val="00694A66"/>
    <w:rsid w:val="006A28D1"/>
    <w:rsid w:val="006D7B6B"/>
    <w:rsid w:val="006F51C8"/>
    <w:rsid w:val="00704319"/>
    <w:rsid w:val="0071746B"/>
    <w:rsid w:val="00736FCD"/>
    <w:rsid w:val="007C10C6"/>
    <w:rsid w:val="0084705A"/>
    <w:rsid w:val="00856E4C"/>
    <w:rsid w:val="008871E7"/>
    <w:rsid w:val="008A6DFF"/>
    <w:rsid w:val="008E2D2E"/>
    <w:rsid w:val="00916B2A"/>
    <w:rsid w:val="009966A4"/>
    <w:rsid w:val="009A5D32"/>
    <w:rsid w:val="009B084E"/>
    <w:rsid w:val="00A02067"/>
    <w:rsid w:val="00A139E7"/>
    <w:rsid w:val="00A2065F"/>
    <w:rsid w:val="00A206B9"/>
    <w:rsid w:val="00A216C8"/>
    <w:rsid w:val="00A662EA"/>
    <w:rsid w:val="00AC5B47"/>
    <w:rsid w:val="00B002B2"/>
    <w:rsid w:val="00B20CEF"/>
    <w:rsid w:val="00BA3480"/>
    <w:rsid w:val="00BA35AC"/>
    <w:rsid w:val="00BF7E82"/>
    <w:rsid w:val="00C32FF3"/>
    <w:rsid w:val="00C47838"/>
    <w:rsid w:val="00CF2D7E"/>
    <w:rsid w:val="00D1063A"/>
    <w:rsid w:val="00D262AC"/>
    <w:rsid w:val="00D456DB"/>
    <w:rsid w:val="00D828F7"/>
    <w:rsid w:val="00D8740A"/>
    <w:rsid w:val="00DB0F15"/>
    <w:rsid w:val="00E46FC2"/>
    <w:rsid w:val="00E674AC"/>
    <w:rsid w:val="00E77B11"/>
    <w:rsid w:val="00EB68FE"/>
    <w:rsid w:val="00EC5D1E"/>
    <w:rsid w:val="00EF52CD"/>
    <w:rsid w:val="00F063A3"/>
    <w:rsid w:val="00F37983"/>
    <w:rsid w:val="00F37F27"/>
    <w:rsid w:val="00F65E2C"/>
    <w:rsid w:val="00F73D23"/>
    <w:rsid w:val="00F9482F"/>
    <w:rsid w:val="00F964BE"/>
    <w:rsid w:val="00FA7EBB"/>
    <w:rsid w:val="00FC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5179D"/>
  <w15:docId w15:val="{94C64520-E089-4600-A6EC-39A42148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87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5"/>
    <w:link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character" w:customStyle="1" w:styleId="a6">
    <w:name w:val="Заголовок Знак"/>
    <w:basedOn w:val="a0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basedOn w:val="a0"/>
    <w:link w:val="ab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af6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customStyle="1" w:styleId="af8">
    <w:name w:val="Привязка сноски"/>
    <w:rPr>
      <w:vertAlign w:val="superscript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b">
    <w:name w:val="Верхний колонтитул Знак"/>
    <w:basedOn w:val="a0"/>
    <w:uiPriority w:val="99"/>
    <w:qFormat/>
  </w:style>
  <w:style w:type="character" w:customStyle="1" w:styleId="afc">
    <w:name w:val="Нижний колонтитул Знак"/>
    <w:basedOn w:val="a0"/>
    <w:uiPriority w:val="99"/>
    <w:qFormat/>
  </w:style>
  <w:style w:type="paragraph" w:styleId="a5">
    <w:name w:val="Body Text"/>
    <w:basedOn w:val="a"/>
    <w:pPr>
      <w:spacing w:after="140" w:line="276" w:lineRule="auto"/>
    </w:pPr>
  </w:style>
  <w:style w:type="paragraph" w:styleId="afd">
    <w:name w:val="List"/>
    <w:basedOn w:val="a5"/>
    <w:rPr>
      <w:rFonts w:cs="Lohit Devanagari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footnote text"/>
    <w:basedOn w:val="a"/>
    <w:link w:val="14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1">
    <w:name w:val="Колонтитул"/>
    <w:basedOn w:val="a"/>
    <w:qFormat/>
  </w:style>
  <w:style w:type="paragraph" w:styleId="ab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link w:val="1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E7BB8-9CA3-44DB-84ED-3429B001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11</Pages>
  <Words>3754</Words>
  <Characters>21404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dc:description/>
  <cp:lastModifiedBy>Валентина Владимировна Гапоненко</cp:lastModifiedBy>
  <cp:revision>82</cp:revision>
  <cp:lastPrinted>2024-02-29T14:24:00Z</cp:lastPrinted>
  <dcterms:created xsi:type="dcterms:W3CDTF">2023-02-17T06:23:00Z</dcterms:created>
  <dcterms:modified xsi:type="dcterms:W3CDTF">2025-03-12T06:43:00Z</dcterms:modified>
  <dc:language>ru-RU</dc:language>
</cp:coreProperties>
</file>